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13B8E" w14:textId="77777777" w:rsidR="0057598C" w:rsidRDefault="00FA2519" w:rsidP="0057598C">
      <w:pPr>
        <w:spacing w:after="0" w:line="276" w:lineRule="auto"/>
        <w:jc w:val="center"/>
        <w:outlineLvl w:val="0"/>
        <w:rPr>
          <w:rFonts w:ascii="Times New Roman" w:eastAsia="Times New Roman" w:hAnsi="Times New Roman" w:cs="Times New Roman"/>
          <w:b/>
          <w:bCs/>
          <w:kern w:val="36"/>
          <w:sz w:val="28"/>
          <w:szCs w:val="28"/>
          <w:lang w:eastAsia="id-ID"/>
          <w14:ligatures w14:val="none"/>
        </w:rPr>
      </w:pPr>
      <w:r w:rsidRPr="0057598C">
        <w:rPr>
          <w:rFonts w:ascii="Times New Roman" w:eastAsia="Times New Roman" w:hAnsi="Times New Roman" w:cs="Times New Roman"/>
          <w:b/>
          <w:bCs/>
          <w:kern w:val="36"/>
          <w:sz w:val="28"/>
          <w:szCs w:val="28"/>
          <w:lang w:eastAsia="id-ID"/>
          <w14:ligatures w14:val="none"/>
        </w:rPr>
        <w:t xml:space="preserve">Self Care Empowerment: Pendampingan Keperawatan Bagi Pasien Penyakit Kronis Dalam Meningkatkan Kemandirian </w:t>
      </w:r>
    </w:p>
    <w:p w14:paraId="7D94855A" w14:textId="686915AB" w:rsidR="002F04BF" w:rsidRDefault="00FA2519" w:rsidP="0057598C">
      <w:pPr>
        <w:spacing w:after="0" w:line="276" w:lineRule="auto"/>
        <w:jc w:val="center"/>
        <w:outlineLvl w:val="0"/>
        <w:rPr>
          <w:rFonts w:ascii="Times New Roman" w:eastAsia="Times New Roman" w:hAnsi="Times New Roman" w:cs="Times New Roman"/>
          <w:b/>
          <w:bCs/>
          <w:kern w:val="36"/>
          <w:sz w:val="28"/>
          <w:szCs w:val="28"/>
          <w:lang w:eastAsia="id-ID"/>
          <w14:ligatures w14:val="none"/>
        </w:rPr>
      </w:pPr>
      <w:r w:rsidRPr="0057598C">
        <w:rPr>
          <w:rFonts w:ascii="Times New Roman" w:eastAsia="Times New Roman" w:hAnsi="Times New Roman" w:cs="Times New Roman"/>
          <w:b/>
          <w:bCs/>
          <w:kern w:val="36"/>
          <w:sz w:val="28"/>
          <w:szCs w:val="28"/>
          <w:lang w:eastAsia="id-ID"/>
          <w14:ligatures w14:val="none"/>
        </w:rPr>
        <w:t>Perawatan Di Rumah</w:t>
      </w:r>
    </w:p>
    <w:p w14:paraId="5CF79AE0" w14:textId="77777777" w:rsidR="0057598C" w:rsidRPr="0057598C" w:rsidRDefault="0057598C" w:rsidP="0057598C">
      <w:pPr>
        <w:spacing w:after="0" w:line="276" w:lineRule="auto"/>
        <w:jc w:val="center"/>
        <w:outlineLvl w:val="0"/>
        <w:rPr>
          <w:rFonts w:ascii="Times New Roman" w:eastAsia="Times New Roman" w:hAnsi="Times New Roman" w:cs="Times New Roman"/>
          <w:b/>
          <w:bCs/>
          <w:kern w:val="36"/>
          <w:sz w:val="28"/>
          <w:szCs w:val="28"/>
          <w:lang w:eastAsia="id-ID"/>
          <w14:ligatures w14:val="none"/>
        </w:rPr>
      </w:pPr>
    </w:p>
    <w:p w14:paraId="469413B1" w14:textId="21FD7BB6" w:rsidR="009739DE" w:rsidRPr="0057598C" w:rsidRDefault="00E44DDF" w:rsidP="00BD460C">
      <w:pPr>
        <w:pStyle w:val="NoSpacing"/>
        <w:spacing w:line="276" w:lineRule="auto"/>
        <w:jc w:val="center"/>
        <w:rPr>
          <w:rFonts w:ascii="Times New Roman" w:hAnsi="Times New Roman" w:cs="Times New Roman"/>
          <w:b/>
          <w:bCs/>
          <w:lang w:eastAsia="id-ID"/>
        </w:rPr>
      </w:pPr>
      <w:r w:rsidRPr="0057598C">
        <w:rPr>
          <w:rFonts w:ascii="Times New Roman" w:hAnsi="Times New Roman" w:cs="Times New Roman"/>
          <w:b/>
          <w:bCs/>
          <w:lang w:eastAsia="id-ID"/>
        </w:rPr>
        <w:t>Tri Wahyuni</w:t>
      </w:r>
      <w:r w:rsidR="00562BB6" w:rsidRPr="0057598C">
        <w:rPr>
          <w:rFonts w:ascii="Times New Roman" w:hAnsi="Times New Roman" w:cs="Times New Roman"/>
          <w:b/>
          <w:bCs/>
          <w:lang w:eastAsia="id-ID"/>
        </w:rPr>
        <w:t xml:space="preserve"> </w:t>
      </w:r>
      <w:r w:rsidR="00C27DAE" w:rsidRPr="0057598C">
        <w:rPr>
          <w:rFonts w:ascii="Times New Roman" w:hAnsi="Times New Roman" w:cs="Times New Roman"/>
          <w:b/>
          <w:bCs/>
          <w:vertAlign w:val="superscript"/>
          <w:lang w:eastAsia="id-ID"/>
        </w:rPr>
        <w:t>1</w:t>
      </w:r>
      <w:r w:rsidR="0057598C">
        <w:rPr>
          <w:rFonts w:ascii="Times New Roman" w:hAnsi="Times New Roman" w:cs="Times New Roman"/>
          <w:b/>
          <w:bCs/>
          <w:vertAlign w:val="superscript"/>
          <w:lang w:eastAsia="id-ID"/>
        </w:rPr>
        <w:t>*</w:t>
      </w:r>
      <w:r w:rsidR="00C27DAE" w:rsidRPr="0057598C">
        <w:rPr>
          <w:rFonts w:ascii="Times New Roman" w:hAnsi="Times New Roman" w:cs="Times New Roman"/>
          <w:b/>
          <w:bCs/>
          <w:lang w:eastAsia="id-ID"/>
        </w:rPr>
        <w:t xml:space="preserve">, </w:t>
      </w:r>
      <w:r w:rsidR="009C345A" w:rsidRPr="0057598C">
        <w:rPr>
          <w:rFonts w:ascii="Times New Roman" w:hAnsi="Times New Roman" w:cs="Times New Roman"/>
          <w:b/>
          <w:bCs/>
          <w:lang w:eastAsia="id-ID"/>
        </w:rPr>
        <w:t>Rosida</w:t>
      </w:r>
      <w:r w:rsidR="00927F5A" w:rsidRPr="0057598C">
        <w:rPr>
          <w:rFonts w:ascii="Times New Roman" w:hAnsi="Times New Roman" w:cs="Times New Roman"/>
          <w:b/>
          <w:bCs/>
          <w:lang w:eastAsia="id-ID"/>
        </w:rPr>
        <w:t xml:space="preserve"> </w:t>
      </w:r>
      <w:r w:rsidR="009739DE" w:rsidRPr="0057598C">
        <w:rPr>
          <w:rFonts w:ascii="Times New Roman" w:hAnsi="Times New Roman" w:cs="Times New Roman"/>
          <w:b/>
          <w:bCs/>
          <w:vertAlign w:val="superscript"/>
          <w:lang w:eastAsia="id-ID"/>
        </w:rPr>
        <w:t>2</w:t>
      </w:r>
    </w:p>
    <w:p w14:paraId="00AD59F7" w14:textId="147FC405" w:rsidR="00C27DAE" w:rsidRPr="0057598C" w:rsidRDefault="0057598C" w:rsidP="00BD460C">
      <w:pPr>
        <w:pStyle w:val="NoSpacing"/>
        <w:spacing w:line="276" w:lineRule="auto"/>
        <w:jc w:val="center"/>
        <w:rPr>
          <w:rFonts w:ascii="Times New Roman" w:hAnsi="Times New Roman" w:cs="Times New Roman"/>
          <w:i/>
          <w:iCs/>
          <w:sz w:val="20"/>
          <w:szCs w:val="20"/>
          <w:lang w:eastAsia="id-ID"/>
        </w:rPr>
      </w:pPr>
      <w:r w:rsidRPr="0057598C">
        <w:rPr>
          <w:rFonts w:ascii="Times New Roman" w:hAnsi="Times New Roman" w:cs="Times New Roman"/>
          <w:i/>
          <w:iCs/>
          <w:sz w:val="20"/>
          <w:szCs w:val="20"/>
          <w:vertAlign w:val="superscript"/>
          <w:lang w:eastAsia="id-ID"/>
        </w:rPr>
        <w:t>*</w:t>
      </w:r>
      <w:r w:rsidR="009739DE" w:rsidRPr="0057598C">
        <w:rPr>
          <w:rFonts w:ascii="Times New Roman" w:hAnsi="Times New Roman" w:cs="Times New Roman"/>
          <w:i/>
          <w:iCs/>
          <w:sz w:val="20"/>
          <w:szCs w:val="20"/>
          <w:vertAlign w:val="superscript"/>
          <w:lang w:eastAsia="id-ID"/>
        </w:rPr>
        <w:t>1</w:t>
      </w:r>
      <w:r w:rsidR="00C31B11" w:rsidRPr="0057598C">
        <w:rPr>
          <w:rFonts w:ascii="Times New Roman" w:hAnsi="Times New Roman" w:cs="Times New Roman"/>
          <w:i/>
          <w:iCs/>
          <w:sz w:val="20"/>
          <w:szCs w:val="20"/>
          <w:vertAlign w:val="superscript"/>
          <w:lang w:eastAsia="id-ID"/>
        </w:rPr>
        <w:t xml:space="preserve"> </w:t>
      </w:r>
      <w:r w:rsidR="00E44DDF" w:rsidRPr="0057598C">
        <w:rPr>
          <w:rFonts w:ascii="Times New Roman" w:hAnsi="Times New Roman" w:cs="Times New Roman"/>
          <w:i/>
          <w:iCs/>
          <w:sz w:val="20"/>
          <w:szCs w:val="20"/>
          <w:lang w:eastAsia="id-ID"/>
        </w:rPr>
        <w:t>Program Studi Keperawatan, Institut Teknologi dan Kesehatan Muhamadiyah Kalimantan Barat</w:t>
      </w:r>
    </w:p>
    <w:p w14:paraId="4502A15D" w14:textId="1F9473B8" w:rsidR="001501EC" w:rsidRPr="0057598C" w:rsidRDefault="00C27DAE" w:rsidP="00BD460C">
      <w:pPr>
        <w:pStyle w:val="NoSpacing"/>
        <w:spacing w:line="276" w:lineRule="auto"/>
        <w:jc w:val="center"/>
        <w:rPr>
          <w:rFonts w:ascii="Times New Roman" w:hAnsi="Times New Roman" w:cs="Times New Roman"/>
          <w:i/>
          <w:iCs/>
          <w:sz w:val="20"/>
          <w:szCs w:val="20"/>
          <w:lang w:eastAsia="id-ID"/>
        </w:rPr>
      </w:pPr>
      <w:r w:rsidRPr="0057598C">
        <w:rPr>
          <w:rFonts w:ascii="Times New Roman" w:hAnsi="Times New Roman" w:cs="Times New Roman"/>
          <w:i/>
          <w:iCs/>
          <w:sz w:val="20"/>
          <w:szCs w:val="20"/>
          <w:vertAlign w:val="superscript"/>
          <w:lang w:eastAsia="id-ID"/>
        </w:rPr>
        <w:t xml:space="preserve">2 </w:t>
      </w:r>
      <w:r w:rsidR="00313185" w:rsidRPr="0057598C">
        <w:rPr>
          <w:rFonts w:ascii="Times New Roman" w:hAnsi="Times New Roman" w:cs="Times New Roman"/>
          <w:i/>
          <w:iCs/>
          <w:sz w:val="20"/>
          <w:szCs w:val="20"/>
          <w:lang w:eastAsia="id-ID"/>
        </w:rPr>
        <w:t>Depar</w:t>
      </w:r>
      <w:r w:rsidR="00075DA4" w:rsidRPr="0057598C">
        <w:rPr>
          <w:rFonts w:ascii="Times New Roman" w:hAnsi="Times New Roman" w:cs="Times New Roman"/>
          <w:i/>
          <w:iCs/>
          <w:sz w:val="20"/>
          <w:szCs w:val="20"/>
          <w:lang w:eastAsia="id-ID"/>
        </w:rPr>
        <w:t>tement</w:t>
      </w:r>
      <w:r w:rsidR="001501EC" w:rsidRPr="0057598C">
        <w:rPr>
          <w:rFonts w:ascii="Times New Roman" w:hAnsi="Times New Roman" w:cs="Times New Roman"/>
          <w:i/>
          <w:iCs/>
          <w:sz w:val="20"/>
          <w:szCs w:val="20"/>
          <w:lang w:eastAsia="id-ID"/>
        </w:rPr>
        <w:t xml:space="preserve"> </w:t>
      </w:r>
      <w:r w:rsidR="00927F5A" w:rsidRPr="0057598C">
        <w:rPr>
          <w:rFonts w:ascii="Times New Roman" w:hAnsi="Times New Roman" w:cs="Times New Roman"/>
          <w:i/>
          <w:iCs/>
          <w:sz w:val="20"/>
          <w:szCs w:val="20"/>
          <w:lang w:eastAsia="id-ID"/>
        </w:rPr>
        <w:t>Keperawatan</w:t>
      </w:r>
      <w:r w:rsidR="001501EC" w:rsidRPr="0057598C">
        <w:rPr>
          <w:rFonts w:ascii="Times New Roman" w:hAnsi="Times New Roman" w:cs="Times New Roman"/>
          <w:i/>
          <w:iCs/>
          <w:sz w:val="20"/>
          <w:szCs w:val="20"/>
          <w:lang w:eastAsia="id-ID"/>
        </w:rPr>
        <w:t xml:space="preserve">, </w:t>
      </w:r>
      <w:r w:rsidR="00075DA4" w:rsidRPr="0057598C">
        <w:rPr>
          <w:rFonts w:ascii="Times New Roman" w:hAnsi="Times New Roman" w:cs="Times New Roman"/>
          <w:i/>
          <w:iCs/>
          <w:sz w:val="20"/>
          <w:szCs w:val="20"/>
          <w:lang w:eastAsia="id-ID"/>
        </w:rPr>
        <w:t>IGD</w:t>
      </w:r>
      <w:r w:rsidR="00313185" w:rsidRPr="0057598C">
        <w:rPr>
          <w:rFonts w:ascii="Times New Roman" w:hAnsi="Times New Roman" w:cs="Times New Roman"/>
          <w:i/>
          <w:iCs/>
          <w:sz w:val="20"/>
          <w:szCs w:val="20"/>
          <w:lang w:eastAsia="id-ID"/>
        </w:rPr>
        <w:t xml:space="preserve"> RSU</w:t>
      </w:r>
      <w:r w:rsidR="00FA2519" w:rsidRPr="0057598C">
        <w:rPr>
          <w:rFonts w:ascii="Times New Roman" w:hAnsi="Times New Roman" w:cs="Times New Roman"/>
          <w:i/>
          <w:iCs/>
          <w:sz w:val="20"/>
          <w:szCs w:val="20"/>
          <w:lang w:eastAsia="id-ID"/>
        </w:rPr>
        <w:t>P</w:t>
      </w:r>
      <w:r w:rsidR="00313185" w:rsidRPr="0057598C">
        <w:rPr>
          <w:rFonts w:ascii="Times New Roman" w:hAnsi="Times New Roman" w:cs="Times New Roman"/>
          <w:i/>
          <w:iCs/>
          <w:sz w:val="20"/>
          <w:szCs w:val="20"/>
          <w:lang w:eastAsia="id-ID"/>
        </w:rPr>
        <w:t xml:space="preserve"> Tajuddin </w:t>
      </w:r>
      <w:r w:rsidR="00FA2519" w:rsidRPr="0057598C">
        <w:rPr>
          <w:rFonts w:ascii="Times New Roman" w:hAnsi="Times New Roman" w:cs="Times New Roman"/>
          <w:i/>
          <w:iCs/>
          <w:sz w:val="20"/>
          <w:szCs w:val="20"/>
          <w:lang w:eastAsia="id-ID"/>
        </w:rPr>
        <w:t>C</w:t>
      </w:r>
      <w:r w:rsidR="00313185" w:rsidRPr="0057598C">
        <w:rPr>
          <w:rFonts w:ascii="Times New Roman" w:hAnsi="Times New Roman" w:cs="Times New Roman"/>
          <w:i/>
          <w:iCs/>
          <w:sz w:val="20"/>
          <w:szCs w:val="20"/>
          <w:lang w:eastAsia="id-ID"/>
        </w:rPr>
        <w:t>halid Makassar</w:t>
      </w:r>
    </w:p>
    <w:p w14:paraId="6A4636B8" w14:textId="77777777" w:rsidR="00E241A0" w:rsidRPr="000F7B65" w:rsidRDefault="00E241A0" w:rsidP="00BD460C">
      <w:pPr>
        <w:pStyle w:val="NoSpacing"/>
        <w:spacing w:line="276" w:lineRule="auto"/>
        <w:jc w:val="center"/>
        <w:rPr>
          <w:rFonts w:ascii="Times New Roman" w:hAnsi="Times New Roman" w:cs="Times New Roman"/>
          <w:sz w:val="20"/>
          <w:szCs w:val="20"/>
          <w:lang w:eastAsia="id-ID"/>
        </w:rPr>
      </w:pPr>
    </w:p>
    <w:p w14:paraId="57505DBA" w14:textId="6E8F4DCC" w:rsidR="009739DE" w:rsidRDefault="00562BB6" w:rsidP="00BD460C">
      <w:pPr>
        <w:pStyle w:val="NoSpacing"/>
        <w:spacing w:line="276" w:lineRule="auto"/>
        <w:jc w:val="center"/>
        <w:rPr>
          <w:rFonts w:ascii="Times New Roman" w:hAnsi="Times New Roman" w:cs="Times New Roman"/>
          <w:sz w:val="18"/>
          <w:szCs w:val="18"/>
        </w:rPr>
      </w:pPr>
      <w:r w:rsidRPr="0057598C">
        <w:rPr>
          <w:rFonts w:ascii="Times New Roman" w:hAnsi="Times New Roman" w:cs="Times New Roman"/>
          <w:sz w:val="18"/>
          <w:szCs w:val="18"/>
          <w:vertAlign w:val="superscript"/>
          <w:lang w:eastAsia="id-ID"/>
        </w:rPr>
        <w:t>1</w:t>
      </w:r>
      <w:r w:rsidR="00850421" w:rsidRPr="0057598C">
        <w:rPr>
          <w:rFonts w:ascii="Times New Roman" w:hAnsi="Times New Roman" w:cs="Times New Roman"/>
          <w:sz w:val="18"/>
          <w:szCs w:val="18"/>
        </w:rPr>
        <w:t xml:space="preserve"> </w:t>
      </w:r>
      <w:hyperlink r:id="rId7" w:history="1">
        <w:r w:rsidR="00850421" w:rsidRPr="0057598C">
          <w:rPr>
            <w:rStyle w:val="Hyperlink"/>
            <w:rFonts w:ascii="Times New Roman" w:hAnsi="Times New Roman" w:cs="Times New Roman"/>
            <w:sz w:val="18"/>
            <w:szCs w:val="18"/>
          </w:rPr>
          <w:t>tri@stikmuhptk.ac.id</w:t>
        </w:r>
      </w:hyperlink>
      <w:r w:rsidR="0057598C">
        <w:rPr>
          <w:rFonts w:ascii="Times New Roman" w:hAnsi="Times New Roman" w:cs="Times New Roman"/>
          <w:sz w:val="18"/>
          <w:szCs w:val="18"/>
        </w:rPr>
        <w:t>*</w:t>
      </w:r>
      <w:r w:rsidR="00850421" w:rsidRPr="0057598C">
        <w:rPr>
          <w:rFonts w:ascii="Times New Roman" w:hAnsi="Times New Roman" w:cs="Times New Roman"/>
          <w:sz w:val="18"/>
          <w:szCs w:val="18"/>
        </w:rPr>
        <w:t xml:space="preserve"> </w:t>
      </w:r>
      <w:r w:rsidR="00920B4A" w:rsidRPr="0057598C">
        <w:rPr>
          <w:rFonts w:ascii="Times New Roman" w:hAnsi="Times New Roman" w:cs="Times New Roman"/>
          <w:sz w:val="18"/>
          <w:szCs w:val="18"/>
          <w:lang w:eastAsia="id-ID"/>
        </w:rPr>
        <w:t xml:space="preserve"> </w:t>
      </w:r>
      <w:r w:rsidRPr="0057598C">
        <w:rPr>
          <w:rFonts w:ascii="Times New Roman" w:hAnsi="Times New Roman" w:cs="Times New Roman"/>
          <w:sz w:val="18"/>
          <w:szCs w:val="18"/>
          <w:lang w:eastAsia="id-ID"/>
        </w:rPr>
        <w:t xml:space="preserve">, </w:t>
      </w:r>
      <w:hyperlink r:id="rId8" w:history="1">
        <w:r w:rsidR="00A87C48" w:rsidRPr="0057598C">
          <w:rPr>
            <w:rStyle w:val="Hyperlink"/>
            <w:rFonts w:ascii="Times New Roman" w:hAnsi="Times New Roman" w:cs="Times New Roman"/>
            <w:sz w:val="18"/>
            <w:szCs w:val="18"/>
            <w:vertAlign w:val="superscript"/>
            <w:lang w:eastAsia="id-ID"/>
          </w:rPr>
          <w:t>2</w:t>
        </w:r>
        <w:r w:rsidR="00A87C48" w:rsidRPr="0057598C">
          <w:rPr>
            <w:rStyle w:val="Hyperlink"/>
            <w:rFonts w:ascii="Times New Roman" w:hAnsi="Times New Roman" w:cs="Times New Roman"/>
            <w:sz w:val="18"/>
            <w:szCs w:val="18"/>
          </w:rPr>
          <w:t>rosidaida@gmail.com</w:t>
        </w:r>
      </w:hyperlink>
      <w:r w:rsidR="00920B4A" w:rsidRPr="0057598C">
        <w:rPr>
          <w:rFonts w:ascii="Times New Roman" w:hAnsi="Times New Roman" w:cs="Times New Roman"/>
          <w:sz w:val="18"/>
          <w:szCs w:val="18"/>
        </w:rPr>
        <w:t xml:space="preserve"> </w:t>
      </w:r>
    </w:p>
    <w:p w14:paraId="7A33B3BB" w14:textId="77777777" w:rsidR="0057598C" w:rsidRPr="0057598C" w:rsidRDefault="0057598C" w:rsidP="00BD460C">
      <w:pPr>
        <w:pStyle w:val="NoSpacing"/>
        <w:spacing w:line="276" w:lineRule="auto"/>
        <w:jc w:val="center"/>
        <w:rPr>
          <w:rFonts w:ascii="Times New Roman" w:hAnsi="Times New Roman" w:cs="Times New Roman"/>
          <w:sz w:val="18"/>
          <w:szCs w:val="18"/>
        </w:rPr>
      </w:pPr>
    </w:p>
    <w:p w14:paraId="4CF3B0E5" w14:textId="38CCFE5C" w:rsidR="002F04BF" w:rsidRPr="0057598C" w:rsidRDefault="0057598C" w:rsidP="00BD460C">
      <w:pPr>
        <w:spacing w:before="100" w:beforeAutospacing="1" w:after="100" w:afterAutospacing="1" w:line="276" w:lineRule="auto"/>
        <w:jc w:val="center"/>
        <w:outlineLvl w:val="0"/>
        <w:rPr>
          <w:rFonts w:ascii="Times New Roman" w:eastAsia="Times New Roman" w:hAnsi="Times New Roman" w:cs="Times New Roman"/>
          <w:b/>
          <w:bCs/>
          <w:i/>
          <w:iCs/>
          <w:kern w:val="36"/>
          <w:sz w:val="20"/>
          <w:szCs w:val="20"/>
          <w:lang w:eastAsia="id-ID"/>
          <w14:ligatures w14:val="none"/>
        </w:rPr>
      </w:pPr>
      <w:r w:rsidRPr="0057598C">
        <w:rPr>
          <w:rFonts w:ascii="Times New Roman" w:eastAsia="Times New Roman" w:hAnsi="Times New Roman" w:cs="Times New Roman"/>
          <w:b/>
          <w:bCs/>
          <w:i/>
          <w:iCs/>
          <w:kern w:val="36"/>
          <w:sz w:val="20"/>
          <w:szCs w:val="20"/>
          <w:lang w:eastAsia="id-ID"/>
          <w14:ligatures w14:val="none"/>
        </w:rPr>
        <w:t>Abstract</w:t>
      </w:r>
    </w:p>
    <w:p w14:paraId="1F5F7D23" w14:textId="4CCEDD36" w:rsidR="002F04BF" w:rsidRPr="0057598C" w:rsidRDefault="002F04BF" w:rsidP="00BD460C">
      <w:pPr>
        <w:spacing w:before="100" w:beforeAutospacing="1" w:after="100" w:afterAutospacing="1" w:line="276" w:lineRule="auto"/>
        <w:jc w:val="both"/>
        <w:rPr>
          <w:rFonts w:ascii="Times New Roman" w:eastAsia="Times New Roman" w:hAnsi="Times New Roman" w:cs="Times New Roman"/>
          <w:i/>
          <w:iCs/>
          <w:kern w:val="0"/>
          <w:sz w:val="20"/>
          <w:szCs w:val="20"/>
          <w:lang w:eastAsia="id-ID"/>
          <w14:ligatures w14:val="none"/>
        </w:rPr>
      </w:pPr>
      <w:r w:rsidRPr="0057598C">
        <w:rPr>
          <w:rFonts w:ascii="Times New Roman" w:eastAsia="Times New Roman" w:hAnsi="Times New Roman" w:cs="Times New Roman"/>
          <w:i/>
          <w:iCs/>
          <w:kern w:val="0"/>
          <w:sz w:val="20"/>
          <w:szCs w:val="20"/>
          <w:lang w:eastAsia="id-ID"/>
          <w14:ligatures w14:val="none"/>
        </w:rPr>
        <w:t>Background: Diabetes mellitus is one of the most prevalent chronic diseases and a major contributor to cardiovascular disease, nephropathy, retinopathy, neuropathy, and other long-term complications. Effective diabetes management depends not only on medical treatment but also on patients' ability to perform appropriate self-care at home. Inadequate knowledge and self-management skills often lead to poor glycemic control and increased risk of complications. Therefore, community-based nursing empowerment programs are needed to strengthen patients' self-care capacity.</w:t>
      </w:r>
      <w:r w:rsidR="0057598C" w:rsidRPr="0057598C">
        <w:rPr>
          <w:rFonts w:ascii="Times New Roman" w:eastAsia="Times New Roman" w:hAnsi="Times New Roman" w:cs="Times New Roman"/>
          <w:i/>
          <w:iCs/>
          <w:kern w:val="0"/>
          <w:sz w:val="20"/>
          <w:szCs w:val="20"/>
          <w:lang w:eastAsia="id-ID"/>
          <w14:ligatures w14:val="none"/>
        </w:rPr>
        <w:t xml:space="preserve"> </w:t>
      </w:r>
      <w:r w:rsidRPr="0057598C">
        <w:rPr>
          <w:rFonts w:ascii="Times New Roman" w:eastAsia="Times New Roman" w:hAnsi="Times New Roman" w:cs="Times New Roman"/>
          <w:i/>
          <w:iCs/>
          <w:kern w:val="0"/>
          <w:sz w:val="20"/>
          <w:szCs w:val="20"/>
          <w:lang w:eastAsia="id-ID"/>
          <w14:ligatures w14:val="none"/>
        </w:rPr>
        <w:t>Methods: This community service program was conducted among people with diabetes mellitus in a community setting. The intervention included self-care training, health education, practical demonstrations, interactive discussions, and nursing assistance. Program effectiveness was evaluated using pretest-posttest assessments and observation of participants' self-care practices.</w:t>
      </w:r>
      <w:r w:rsidR="0057598C" w:rsidRPr="0057598C">
        <w:rPr>
          <w:rFonts w:ascii="Times New Roman" w:eastAsia="Times New Roman" w:hAnsi="Times New Roman" w:cs="Times New Roman"/>
          <w:i/>
          <w:iCs/>
          <w:kern w:val="0"/>
          <w:sz w:val="20"/>
          <w:szCs w:val="20"/>
          <w:lang w:eastAsia="id-ID"/>
          <w14:ligatures w14:val="none"/>
        </w:rPr>
        <w:t xml:space="preserve"> </w:t>
      </w:r>
      <w:r w:rsidRPr="0057598C">
        <w:rPr>
          <w:rFonts w:ascii="Times New Roman" w:eastAsia="Times New Roman" w:hAnsi="Times New Roman" w:cs="Times New Roman"/>
          <w:i/>
          <w:iCs/>
          <w:kern w:val="0"/>
          <w:sz w:val="20"/>
          <w:szCs w:val="20"/>
          <w:lang w:eastAsia="id-ID"/>
          <w14:ligatures w14:val="none"/>
        </w:rPr>
        <w:t>Results: The program was successfully implemented with active participation from all participants. Evaluation results demonstrated significant improvement in participants' knowledge regarding diabetes management, healthy diet, physical activity, medication adherence, diabetic foot care, blood glucose monitoring, and complication prevention. Participants also showed greater confidence and motivation to independently perform self-care activities at home.</w:t>
      </w:r>
      <w:r w:rsidR="0057598C" w:rsidRPr="0057598C">
        <w:rPr>
          <w:rFonts w:ascii="Times New Roman" w:eastAsia="Times New Roman" w:hAnsi="Times New Roman" w:cs="Times New Roman"/>
          <w:i/>
          <w:iCs/>
          <w:kern w:val="0"/>
          <w:sz w:val="20"/>
          <w:szCs w:val="20"/>
          <w:lang w:eastAsia="id-ID"/>
          <w14:ligatures w14:val="none"/>
        </w:rPr>
        <w:t xml:space="preserve"> </w:t>
      </w:r>
      <w:r w:rsidRPr="0057598C">
        <w:rPr>
          <w:rFonts w:ascii="Times New Roman" w:eastAsia="Times New Roman" w:hAnsi="Times New Roman" w:cs="Times New Roman"/>
          <w:i/>
          <w:iCs/>
          <w:kern w:val="0"/>
          <w:sz w:val="20"/>
          <w:szCs w:val="20"/>
          <w:lang w:eastAsia="id-ID"/>
          <w14:ligatures w14:val="none"/>
        </w:rPr>
        <w:t>Conclusion: Self Care Empowerment through nursing assistance effectively improved participants' knowledge, practical skills, and independence in managing diabetes mellitus at home. This intervention may contribute to improving quality of life while reducing the risk of diabetes-related complications through sustainable self-care behaviors.</w:t>
      </w:r>
    </w:p>
    <w:p w14:paraId="2D506C5A" w14:textId="5867386B" w:rsidR="002F04BF" w:rsidRPr="0057598C" w:rsidRDefault="002F04BF" w:rsidP="00BD460C">
      <w:pPr>
        <w:spacing w:before="100" w:beforeAutospacing="1" w:after="100" w:afterAutospacing="1" w:line="276" w:lineRule="auto"/>
        <w:jc w:val="both"/>
        <w:rPr>
          <w:rFonts w:ascii="Times New Roman" w:eastAsia="Times New Roman" w:hAnsi="Times New Roman" w:cs="Times New Roman"/>
          <w:i/>
          <w:iCs/>
          <w:kern w:val="0"/>
          <w:sz w:val="20"/>
          <w:szCs w:val="20"/>
          <w:lang w:eastAsia="id-ID"/>
          <w14:ligatures w14:val="none"/>
        </w:rPr>
      </w:pPr>
      <w:r w:rsidRPr="0057598C">
        <w:rPr>
          <w:rFonts w:ascii="Times New Roman" w:eastAsia="Times New Roman" w:hAnsi="Times New Roman" w:cs="Times New Roman"/>
          <w:b/>
          <w:bCs/>
          <w:i/>
          <w:iCs/>
          <w:kern w:val="0"/>
          <w:sz w:val="20"/>
          <w:szCs w:val="20"/>
          <w:lang w:eastAsia="id-ID"/>
          <w14:ligatures w14:val="none"/>
        </w:rPr>
        <w:t>Keywords:</w:t>
      </w:r>
      <w:r w:rsidRPr="0057598C">
        <w:rPr>
          <w:rFonts w:ascii="Times New Roman" w:eastAsia="Times New Roman" w:hAnsi="Times New Roman" w:cs="Times New Roman"/>
          <w:i/>
          <w:iCs/>
          <w:kern w:val="0"/>
          <w:sz w:val="20"/>
          <w:szCs w:val="20"/>
          <w:lang w:eastAsia="id-ID"/>
          <w14:ligatures w14:val="none"/>
        </w:rPr>
        <w:t xml:space="preserve"> </w:t>
      </w:r>
      <w:r w:rsidR="0057598C" w:rsidRPr="0057598C">
        <w:rPr>
          <w:rFonts w:ascii="Times New Roman" w:eastAsia="Times New Roman" w:hAnsi="Times New Roman" w:cs="Times New Roman"/>
          <w:i/>
          <w:iCs/>
          <w:kern w:val="0"/>
          <w:sz w:val="20"/>
          <w:szCs w:val="20"/>
          <w:lang w:eastAsia="id-ID"/>
          <w14:ligatures w14:val="none"/>
        </w:rPr>
        <w:t>Diabetes Mellitus; Empowerment; Self-Care; Community Nursing; Chronic Disease.</w:t>
      </w:r>
    </w:p>
    <w:p w14:paraId="16B33FB3" w14:textId="26106D36" w:rsidR="002F04BF" w:rsidRPr="000F7B65" w:rsidRDefault="0057598C" w:rsidP="00BD460C">
      <w:pPr>
        <w:spacing w:before="100" w:beforeAutospacing="1" w:after="100" w:afterAutospacing="1" w:line="276" w:lineRule="auto"/>
        <w:jc w:val="center"/>
        <w:outlineLvl w:val="1"/>
        <w:rPr>
          <w:rFonts w:ascii="Times New Roman" w:eastAsia="Times New Roman" w:hAnsi="Times New Roman" w:cs="Times New Roman"/>
          <w:b/>
          <w:bCs/>
          <w:kern w:val="0"/>
          <w:sz w:val="20"/>
          <w:szCs w:val="20"/>
          <w:lang w:eastAsia="id-ID"/>
          <w14:ligatures w14:val="none"/>
        </w:rPr>
      </w:pPr>
      <w:r w:rsidRPr="000F7B65">
        <w:rPr>
          <w:rFonts w:ascii="Times New Roman" w:eastAsia="Times New Roman" w:hAnsi="Times New Roman" w:cs="Times New Roman"/>
          <w:b/>
          <w:bCs/>
          <w:kern w:val="0"/>
          <w:sz w:val="20"/>
          <w:szCs w:val="20"/>
          <w:lang w:eastAsia="id-ID"/>
          <w14:ligatures w14:val="none"/>
        </w:rPr>
        <w:t>Abstrak</w:t>
      </w:r>
    </w:p>
    <w:p w14:paraId="7507D62D" w14:textId="3533F2AE" w:rsidR="002F04BF" w:rsidRPr="000F7B65" w:rsidRDefault="002F04BF" w:rsidP="00BD460C">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 xml:space="preserve">Latar Belakang: Diabetes melitus merupakan salah satu penyakit kronis dengan prevalensi yang terus meningkat dan menjadi penyebab utama berbagai komplikasi, seperti penyakit kardiovaskular, nefropati, retinopati, dan neuropati. Keberhasilan pengelolaan diabetes tidak hanya bergantung pada terapi medis, tetapi juga pada kemampuan pasien dalam melakukan </w:t>
      </w:r>
      <w:r w:rsidRPr="000F7B65">
        <w:rPr>
          <w:rFonts w:ascii="Times New Roman" w:eastAsia="Times New Roman" w:hAnsi="Times New Roman" w:cs="Times New Roman"/>
          <w:i/>
          <w:iCs/>
          <w:kern w:val="0"/>
          <w:sz w:val="20"/>
          <w:szCs w:val="20"/>
          <w:lang w:eastAsia="id-ID"/>
          <w14:ligatures w14:val="none"/>
        </w:rPr>
        <w:t>self care</w:t>
      </w:r>
      <w:r w:rsidRPr="000F7B65">
        <w:rPr>
          <w:rFonts w:ascii="Times New Roman" w:eastAsia="Times New Roman" w:hAnsi="Times New Roman" w:cs="Times New Roman"/>
          <w:kern w:val="0"/>
          <w:sz w:val="20"/>
          <w:szCs w:val="20"/>
          <w:lang w:eastAsia="id-ID"/>
          <w14:ligatures w14:val="none"/>
        </w:rPr>
        <w:t xml:space="preserve"> secara mandiri di rumah. Rendahnya pengetahuan dan keterampilan pasien dalam mengelola penyakit sering kali menyebabkan pengendalian kadar glukosa darah yang kurang optimal serta meningkatkan risiko komplikasi. Oleh karena itu, diperlukan intervensi keperawatan berbasis pemberdayaan (</w:t>
      </w:r>
      <w:r w:rsidRPr="000F7B65">
        <w:rPr>
          <w:rFonts w:ascii="Times New Roman" w:eastAsia="Times New Roman" w:hAnsi="Times New Roman" w:cs="Times New Roman"/>
          <w:i/>
          <w:iCs/>
          <w:kern w:val="0"/>
          <w:sz w:val="20"/>
          <w:szCs w:val="20"/>
          <w:lang w:eastAsia="id-ID"/>
          <w14:ligatures w14:val="none"/>
        </w:rPr>
        <w:t>self care empowerment</w:t>
      </w:r>
      <w:r w:rsidRPr="000F7B65">
        <w:rPr>
          <w:rFonts w:ascii="Times New Roman" w:eastAsia="Times New Roman" w:hAnsi="Times New Roman" w:cs="Times New Roman"/>
          <w:kern w:val="0"/>
          <w:sz w:val="20"/>
          <w:szCs w:val="20"/>
          <w:lang w:eastAsia="id-ID"/>
          <w14:ligatures w14:val="none"/>
        </w:rPr>
        <w:t xml:space="preserve">) melalui kegiatan pengabdian kepada masyarakat untuk meningkatkan </w:t>
      </w:r>
      <w:r w:rsidRPr="000F7B65">
        <w:rPr>
          <w:rFonts w:ascii="Times New Roman" w:eastAsia="Times New Roman" w:hAnsi="Times New Roman" w:cs="Times New Roman"/>
          <w:kern w:val="0"/>
          <w:sz w:val="20"/>
          <w:szCs w:val="20"/>
          <w:lang w:eastAsia="id-ID"/>
          <w14:ligatures w14:val="none"/>
        </w:rPr>
        <w:lastRenderedPageBreak/>
        <w:t>kemampuan pasien dalam melakukan perawatan mandiri.</w:t>
      </w:r>
      <w:r w:rsidR="00FA2519" w:rsidRPr="000F7B65">
        <w:rPr>
          <w:rFonts w:ascii="Times New Roman" w:eastAsia="Times New Roman" w:hAnsi="Times New Roman" w:cs="Times New Roman"/>
          <w:kern w:val="0"/>
          <w:sz w:val="20"/>
          <w:szCs w:val="20"/>
          <w:lang w:eastAsia="id-ID"/>
          <w14:ligatures w14:val="none"/>
        </w:rPr>
        <w:t xml:space="preserve"> </w:t>
      </w:r>
      <w:r w:rsidRPr="000F7B65">
        <w:rPr>
          <w:rFonts w:ascii="Times New Roman" w:eastAsia="Times New Roman" w:hAnsi="Times New Roman" w:cs="Times New Roman"/>
          <w:kern w:val="0"/>
          <w:sz w:val="20"/>
          <w:szCs w:val="20"/>
          <w:lang w:eastAsia="id-ID"/>
          <w14:ligatures w14:val="none"/>
        </w:rPr>
        <w:t xml:space="preserve">Metode: Kegiatan Pengabdian kepada Masyarakat dilaksanakan pada komunitas masyarakat dengan sasaran pasien diabetes melitus. Intervensi dilakukan melalui pelatihan </w:t>
      </w:r>
      <w:r w:rsidRPr="000F7B65">
        <w:rPr>
          <w:rFonts w:ascii="Times New Roman" w:eastAsia="Times New Roman" w:hAnsi="Times New Roman" w:cs="Times New Roman"/>
          <w:i/>
          <w:iCs/>
          <w:kern w:val="0"/>
          <w:sz w:val="20"/>
          <w:szCs w:val="20"/>
          <w:lang w:eastAsia="id-ID"/>
          <w14:ligatures w14:val="none"/>
        </w:rPr>
        <w:t>self care</w:t>
      </w:r>
      <w:r w:rsidRPr="000F7B65">
        <w:rPr>
          <w:rFonts w:ascii="Times New Roman" w:eastAsia="Times New Roman" w:hAnsi="Times New Roman" w:cs="Times New Roman"/>
          <w:kern w:val="0"/>
          <w:sz w:val="20"/>
          <w:szCs w:val="20"/>
          <w:lang w:eastAsia="id-ID"/>
          <w14:ligatures w14:val="none"/>
        </w:rPr>
        <w:t xml:space="preserve">, penyuluhan kesehatan, demonstrasi praktik perawatan mandiri, diskusi interaktif, serta pendampingan keperawatan. Evaluasi dilakukan menggunakan metode </w:t>
      </w:r>
      <w:r w:rsidRPr="000F7B65">
        <w:rPr>
          <w:rFonts w:ascii="Times New Roman" w:eastAsia="Times New Roman" w:hAnsi="Times New Roman" w:cs="Times New Roman"/>
          <w:i/>
          <w:iCs/>
          <w:kern w:val="0"/>
          <w:sz w:val="20"/>
          <w:szCs w:val="20"/>
          <w:lang w:eastAsia="id-ID"/>
          <w14:ligatures w14:val="none"/>
        </w:rPr>
        <w:t>pretest</w:t>
      </w:r>
      <w:r w:rsidRPr="000F7B65">
        <w:rPr>
          <w:rFonts w:ascii="Times New Roman" w:eastAsia="Times New Roman" w:hAnsi="Times New Roman" w:cs="Times New Roman"/>
          <w:kern w:val="0"/>
          <w:sz w:val="20"/>
          <w:szCs w:val="20"/>
          <w:lang w:eastAsia="id-ID"/>
          <w14:ligatures w14:val="none"/>
        </w:rPr>
        <w:t xml:space="preserve"> dan </w:t>
      </w:r>
      <w:r w:rsidRPr="000F7B65">
        <w:rPr>
          <w:rFonts w:ascii="Times New Roman" w:eastAsia="Times New Roman" w:hAnsi="Times New Roman" w:cs="Times New Roman"/>
          <w:i/>
          <w:iCs/>
          <w:kern w:val="0"/>
          <w:sz w:val="20"/>
          <w:szCs w:val="20"/>
          <w:lang w:eastAsia="id-ID"/>
          <w14:ligatures w14:val="none"/>
        </w:rPr>
        <w:t>posttest</w:t>
      </w:r>
      <w:r w:rsidRPr="000F7B65">
        <w:rPr>
          <w:rFonts w:ascii="Times New Roman" w:eastAsia="Times New Roman" w:hAnsi="Times New Roman" w:cs="Times New Roman"/>
          <w:kern w:val="0"/>
          <w:sz w:val="20"/>
          <w:szCs w:val="20"/>
          <w:lang w:eastAsia="id-ID"/>
          <w14:ligatures w14:val="none"/>
        </w:rPr>
        <w:t xml:space="preserve"> untuk mengukur peningkatan pengetahuan peserta serta observasi terhadap kemampuan peserta dalam menerapkan perilaku </w:t>
      </w:r>
      <w:r w:rsidRPr="000F7B65">
        <w:rPr>
          <w:rFonts w:ascii="Times New Roman" w:eastAsia="Times New Roman" w:hAnsi="Times New Roman" w:cs="Times New Roman"/>
          <w:i/>
          <w:iCs/>
          <w:kern w:val="0"/>
          <w:sz w:val="20"/>
          <w:szCs w:val="20"/>
          <w:lang w:eastAsia="id-ID"/>
          <w14:ligatures w14:val="none"/>
        </w:rPr>
        <w:t>self care</w:t>
      </w:r>
      <w:r w:rsidRPr="000F7B65">
        <w:rPr>
          <w:rFonts w:ascii="Times New Roman" w:eastAsia="Times New Roman" w:hAnsi="Times New Roman" w:cs="Times New Roman"/>
          <w:kern w:val="0"/>
          <w:sz w:val="20"/>
          <w:szCs w:val="20"/>
          <w:lang w:eastAsia="id-ID"/>
          <w14:ligatures w14:val="none"/>
        </w:rPr>
        <w:t>.</w:t>
      </w:r>
      <w:r w:rsidR="00FA2519" w:rsidRPr="000F7B65">
        <w:rPr>
          <w:rFonts w:ascii="Times New Roman" w:eastAsia="Times New Roman" w:hAnsi="Times New Roman" w:cs="Times New Roman"/>
          <w:kern w:val="0"/>
          <w:sz w:val="20"/>
          <w:szCs w:val="20"/>
          <w:lang w:eastAsia="id-ID"/>
          <w14:ligatures w14:val="none"/>
        </w:rPr>
        <w:t xml:space="preserve"> </w:t>
      </w:r>
      <w:r w:rsidRPr="000F7B65">
        <w:rPr>
          <w:rFonts w:ascii="Times New Roman" w:eastAsia="Times New Roman" w:hAnsi="Times New Roman" w:cs="Times New Roman"/>
          <w:kern w:val="0"/>
          <w:sz w:val="20"/>
          <w:szCs w:val="20"/>
          <w:lang w:eastAsia="id-ID"/>
          <w14:ligatures w14:val="none"/>
        </w:rPr>
        <w:t>Hasil: Pelaksanaan kegiatan berlangsung dengan baik dan diikuti secara aktif oleh peserta. Hasil evaluasi menunjukkan adanya peningkatan pengetahuan peserta mengenai pengelolaan diabetes melitus, pengaturan pola makan, aktivitas fisik, kepatuhan minum obat, perawatan kaki diabetik, pemantauan kadar glukosa darah, serta pencegahan komplikasi. Selain itu, peserta menunjukkan peningkatan motivasi dan kepercayaan diri dalam melakukan perawatan mandiri di rumah serta lebih memahami pentingnya keterlibatan keluarga dalam mendukung pengelolaan penyakit.</w:t>
      </w:r>
      <w:r w:rsidR="00FA2519" w:rsidRPr="000F7B65">
        <w:rPr>
          <w:rFonts w:ascii="Times New Roman" w:eastAsia="Times New Roman" w:hAnsi="Times New Roman" w:cs="Times New Roman"/>
          <w:kern w:val="0"/>
          <w:sz w:val="20"/>
          <w:szCs w:val="20"/>
          <w:lang w:eastAsia="id-ID"/>
          <w14:ligatures w14:val="none"/>
        </w:rPr>
        <w:t xml:space="preserve"> </w:t>
      </w:r>
      <w:r w:rsidRPr="000F7B65">
        <w:rPr>
          <w:rFonts w:ascii="Times New Roman" w:eastAsia="Times New Roman" w:hAnsi="Times New Roman" w:cs="Times New Roman"/>
          <w:kern w:val="0"/>
          <w:sz w:val="20"/>
          <w:szCs w:val="20"/>
          <w:lang w:eastAsia="id-ID"/>
          <w14:ligatures w14:val="none"/>
        </w:rPr>
        <w:t xml:space="preserve">Kesimpulan: Program </w:t>
      </w:r>
      <w:r w:rsidRPr="000F7B65">
        <w:rPr>
          <w:rFonts w:ascii="Times New Roman" w:eastAsia="Times New Roman" w:hAnsi="Times New Roman" w:cs="Times New Roman"/>
          <w:i/>
          <w:iCs/>
          <w:kern w:val="0"/>
          <w:sz w:val="20"/>
          <w:szCs w:val="20"/>
          <w:lang w:eastAsia="id-ID"/>
          <w14:ligatures w14:val="none"/>
        </w:rPr>
        <w:t>Self Care Empowerment</w:t>
      </w:r>
      <w:r w:rsidRPr="000F7B65">
        <w:rPr>
          <w:rFonts w:ascii="Times New Roman" w:eastAsia="Times New Roman" w:hAnsi="Times New Roman" w:cs="Times New Roman"/>
          <w:kern w:val="0"/>
          <w:sz w:val="20"/>
          <w:szCs w:val="20"/>
          <w:lang w:eastAsia="id-ID"/>
          <w14:ligatures w14:val="none"/>
        </w:rPr>
        <w:t xml:space="preserve"> melalui pendampingan keperawatan efektif meningkatkan pengetahuan, keterampilan, dan kemandirian pasien diabetes melitus dalam melakukan perawatan di rumah. Kegiatan ini berpotensi meningkatkan kualitas hidup pasien serta menurunkan risiko komplikasi melalui penerapan perilaku </w:t>
      </w:r>
      <w:r w:rsidRPr="000F7B65">
        <w:rPr>
          <w:rFonts w:ascii="Times New Roman" w:eastAsia="Times New Roman" w:hAnsi="Times New Roman" w:cs="Times New Roman"/>
          <w:i/>
          <w:iCs/>
          <w:kern w:val="0"/>
          <w:sz w:val="20"/>
          <w:szCs w:val="20"/>
          <w:lang w:eastAsia="id-ID"/>
          <w14:ligatures w14:val="none"/>
        </w:rPr>
        <w:t>self care</w:t>
      </w:r>
      <w:r w:rsidRPr="000F7B65">
        <w:rPr>
          <w:rFonts w:ascii="Times New Roman" w:eastAsia="Times New Roman" w:hAnsi="Times New Roman" w:cs="Times New Roman"/>
          <w:kern w:val="0"/>
          <w:sz w:val="20"/>
          <w:szCs w:val="20"/>
          <w:lang w:eastAsia="id-ID"/>
          <w14:ligatures w14:val="none"/>
        </w:rPr>
        <w:t xml:space="preserve"> yang berkelanjutan.</w:t>
      </w:r>
    </w:p>
    <w:p w14:paraId="48B07A4D" w14:textId="49C0ED8B" w:rsidR="002F04BF" w:rsidRPr="000F7B65" w:rsidRDefault="002F04BF" w:rsidP="00BD460C">
      <w:pPr>
        <w:spacing w:before="100" w:beforeAutospacing="1" w:after="100" w:afterAutospacing="1"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b/>
          <w:bCs/>
          <w:kern w:val="0"/>
          <w:sz w:val="20"/>
          <w:szCs w:val="20"/>
          <w:lang w:eastAsia="id-ID"/>
          <w14:ligatures w14:val="none"/>
        </w:rPr>
        <w:t>Kata Kunci:</w:t>
      </w:r>
      <w:r w:rsidRPr="000F7B65">
        <w:rPr>
          <w:rFonts w:ascii="Times New Roman" w:eastAsia="Times New Roman" w:hAnsi="Times New Roman" w:cs="Times New Roman"/>
          <w:kern w:val="0"/>
          <w:sz w:val="20"/>
          <w:szCs w:val="20"/>
          <w:lang w:eastAsia="id-ID"/>
          <w14:ligatures w14:val="none"/>
        </w:rPr>
        <w:t xml:space="preserve"> Diabetes Melitus; Pemberdayaan; Self Care; Keperawatan Komunitas; Penyakit Kronis.</w:t>
      </w:r>
    </w:p>
    <w:p w14:paraId="3FC80FD5" w14:textId="3896EDE6" w:rsidR="002F04BF" w:rsidRDefault="00B74BA8" w:rsidP="00BD460C">
      <w:pPr>
        <w:spacing w:before="100" w:beforeAutospacing="1" w:after="100" w:afterAutospacing="1" w:line="276" w:lineRule="auto"/>
        <w:jc w:val="both"/>
        <w:rPr>
          <w:rFonts w:ascii="Times New Roman" w:eastAsia="Times New Roman" w:hAnsi="Times New Roman" w:cs="Times New Roman"/>
          <w:i/>
          <w:iCs/>
          <w:kern w:val="0"/>
          <w:sz w:val="18"/>
          <w:szCs w:val="18"/>
          <w:lang w:eastAsia="id-ID"/>
          <w14:ligatures w14:val="none"/>
        </w:rPr>
      </w:pPr>
      <w:r w:rsidRPr="0057598C">
        <w:rPr>
          <w:rFonts w:ascii="Times New Roman" w:eastAsia="Times New Roman" w:hAnsi="Times New Roman" w:cs="Times New Roman"/>
          <w:i/>
          <w:iCs/>
          <w:kern w:val="0"/>
          <w:sz w:val="18"/>
          <w:szCs w:val="18"/>
          <w:lang w:eastAsia="id-ID"/>
          <w14:ligatures w14:val="none"/>
        </w:rPr>
        <w:t>Korespondensi Author: Tri Wahyuni</w:t>
      </w:r>
    </w:p>
    <w:p w14:paraId="5F8BCDF7" w14:textId="77777777" w:rsidR="0057598C" w:rsidRPr="0057598C" w:rsidRDefault="0057598C" w:rsidP="00BD460C">
      <w:pPr>
        <w:spacing w:before="100" w:beforeAutospacing="1" w:after="100" w:afterAutospacing="1" w:line="276" w:lineRule="auto"/>
        <w:jc w:val="both"/>
        <w:rPr>
          <w:rFonts w:ascii="Times New Roman" w:eastAsia="Times New Roman" w:hAnsi="Times New Roman" w:cs="Times New Roman"/>
          <w:i/>
          <w:iCs/>
          <w:kern w:val="0"/>
          <w:sz w:val="18"/>
          <w:szCs w:val="18"/>
          <w:lang w:eastAsia="id-ID"/>
          <w14:ligatures w14:val="none"/>
        </w:rPr>
      </w:pPr>
    </w:p>
    <w:p w14:paraId="71524D05" w14:textId="5F7B47E1" w:rsidR="000A1ABD" w:rsidRPr="0057598C" w:rsidRDefault="00A87C48" w:rsidP="00C30491">
      <w:pPr>
        <w:pStyle w:val="ListParagraph"/>
        <w:numPr>
          <w:ilvl w:val="0"/>
          <w:numId w:val="10"/>
        </w:numPr>
        <w:spacing w:before="100" w:beforeAutospacing="1" w:after="100" w:afterAutospacing="1" w:line="276" w:lineRule="auto"/>
        <w:jc w:val="center"/>
        <w:outlineLvl w:val="0"/>
        <w:rPr>
          <w:rFonts w:ascii="Times New Roman" w:eastAsia="Times New Roman" w:hAnsi="Times New Roman" w:cs="Times New Roman"/>
          <w:b/>
          <w:bCs/>
          <w:kern w:val="36"/>
          <w:lang w:eastAsia="id-ID"/>
          <w14:ligatures w14:val="none"/>
        </w:rPr>
      </w:pPr>
      <w:r w:rsidRPr="0057598C">
        <w:rPr>
          <w:rFonts w:ascii="Times New Roman" w:eastAsia="Times New Roman" w:hAnsi="Times New Roman" w:cs="Times New Roman"/>
          <w:b/>
          <w:bCs/>
          <w:kern w:val="36"/>
          <w:lang w:eastAsia="id-ID"/>
          <w14:ligatures w14:val="none"/>
        </w:rPr>
        <w:t>PENDAHULUAN</w:t>
      </w:r>
    </w:p>
    <w:p w14:paraId="7D61BA70"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Penyakit kronis merupakan salah satu tantangan utama dalam pembangunan kesehatan di berbagai negara, termasuk Indonesia. Transisi epidemiologi yang ditandai dengan meningkatnya prevalensi penyakit tidak menular menyebabkan diabetes melitus menjadi salah satu masalah kesehatan masyarakat yang memerlukan perhatian serius. Diabetes melitus merupakan penyakit metabolik kronis yang ditandai oleh peningkatan kadar glukosa darah akibat gangguan sekresi insulin, kerja insulin, atau kombinasi keduanya. Kondisi ini membutuhkan pengelolaan jangka panjang untuk mencegah terjadinya komplikasi yang dapat menurunkan kualitas hidup bahkan meningkatkan angka kesakitan dan kematian.</w:t>
      </w:r>
    </w:p>
    <w:p w14:paraId="293A642F"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International Diabetes Federation (IDF) melaporkan bahwa jumlah penyandang diabetes di dunia terus mengalami peningkatan dan diperkirakan akan terus bertambah dalam beberapa dekade mendatang. Indonesia termasuk salah satu negara dengan jumlah penyandang diabetes terbesar di dunia. Tingginya prevalensi tersebut menjadi tantangan bagi tenaga kesehatan dalam meningkatkan kualitas pelayanan, khususnya pada aspek promotif dan preventif yang bertujuan mencegah komplikasi serta meningkatkan kualitas hidup pasien.</w:t>
      </w:r>
    </w:p>
    <w:p w14:paraId="40221E8A"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Keberhasilan pengelolaan diabetes melitus tidak hanya ditentukan oleh pemberian terapi farmakologis, tetapi juga dipengaruhi oleh kemampuan pasien dalam melakukan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xml:space="preserve"> secara mandiri.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xml:space="preserve"> merupakan serangkaian aktivitas yang dilakukan individu untuk mempertahankan kondisi kesehatan melalui pengaturan pola makan, aktivitas fisik secara teratur, kepatuhan terhadap pengobatan, pemantauan kadar glukosa darah, perawatan kaki, serta kemampuan mengenali dan mengatasi tanda-tanda komplikasi sejak dini. Namun demikian, berbagai penelitian menunjukkan bahwa kepatuhan pasien terhadap perilaku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xml:space="preserve"> masih relatif rendah akibat kurangnya pengetahuan, rendahnya motivasi, keterbatasan dukungan keluarga, dan kurang optimalnya pendampingan tenaga kesehatan.</w:t>
      </w:r>
    </w:p>
    <w:p w14:paraId="77FA6833"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lastRenderedPageBreak/>
        <w:t>Perawat memiliki peran strategis dalam pemberdayaan pasien penyakit kronis melalui pendekatan edukatif, konsultatif, dan pendampingan yang berorientasi pada peningkatan kemampuan pasien dalam mengelola penyakit secara mandiri. Pendekatan Self Care Empowerment merupakan salah satu strategi yang menempatkan pasien sebagai pusat pengelolaan penyakit (</w:t>
      </w:r>
      <w:r w:rsidRPr="0057598C">
        <w:rPr>
          <w:rFonts w:ascii="Times New Roman" w:eastAsia="Times New Roman" w:hAnsi="Times New Roman" w:cs="Times New Roman"/>
          <w:i/>
          <w:iCs/>
          <w:kern w:val="0"/>
          <w:sz w:val="20"/>
          <w:szCs w:val="20"/>
          <w:lang w:eastAsia="id-ID"/>
          <w14:ligatures w14:val="none"/>
        </w:rPr>
        <w:t>patient-centered care</w:t>
      </w:r>
      <w:r w:rsidRPr="0057598C">
        <w:rPr>
          <w:rFonts w:ascii="Times New Roman" w:eastAsia="Times New Roman" w:hAnsi="Times New Roman" w:cs="Times New Roman"/>
          <w:kern w:val="0"/>
          <w:sz w:val="20"/>
          <w:szCs w:val="20"/>
          <w:lang w:eastAsia="id-ID"/>
          <w14:ligatures w14:val="none"/>
        </w:rPr>
        <w:t>), sehingga pasien didorong untuk berperan aktif dalam mengambil keputusan terkait kesehatannya. Pendekatan ini tidak hanya meningkatkan pengetahuan, tetapi juga membentuk keterampilan, efikasi diri (</w:t>
      </w:r>
      <w:r w:rsidRPr="0057598C">
        <w:rPr>
          <w:rFonts w:ascii="Times New Roman" w:eastAsia="Times New Roman" w:hAnsi="Times New Roman" w:cs="Times New Roman"/>
          <w:i/>
          <w:iCs/>
          <w:kern w:val="0"/>
          <w:sz w:val="20"/>
          <w:szCs w:val="20"/>
          <w:lang w:eastAsia="id-ID"/>
          <w14:ligatures w14:val="none"/>
        </w:rPr>
        <w:t>self-efficacy</w:t>
      </w:r>
      <w:r w:rsidRPr="0057598C">
        <w:rPr>
          <w:rFonts w:ascii="Times New Roman" w:eastAsia="Times New Roman" w:hAnsi="Times New Roman" w:cs="Times New Roman"/>
          <w:kern w:val="0"/>
          <w:sz w:val="20"/>
          <w:szCs w:val="20"/>
          <w:lang w:eastAsia="id-ID"/>
          <w14:ligatures w14:val="none"/>
        </w:rPr>
        <w:t>), dan perilaku kesehatan yang berkelanjutan.</w:t>
      </w:r>
    </w:p>
    <w:p w14:paraId="5C7C6516"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Kegiatan Pengabdian kepada Masyarakat (PkM) menjadi salah satu implementasi nyata peran perawat dalam meningkatkan kapasitas masyarakat, khususnya pasien diabetes melitus. Melalui pelatihan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peserta memperoleh pengetahuan dan keterampilan praktis mengenai pengelolaan diabetes, mulai dari pengaturan diet, aktivitas fisik, kepatuhan minum obat, pemantauan kadar glukosa darah, hingga perawatan kaki diabetik. Pendampingan yang dilakukan selama kegiatan diharapkan mampu meningkatkan kemandirian peserta dalam melakukan perawatan di rumah sehingga risiko komplikasi dapat diminimalkan.</w:t>
      </w:r>
    </w:p>
    <w:p w14:paraId="2B3EE0E0" w14:textId="77777777" w:rsidR="000A1ABD" w:rsidRPr="0057598C"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Selain meningkatkan kapasitas individu, kegiatan ini juga mendorong keterlibatan keluarga sebagai sistem pendukung utama dalam pengelolaan penyakit kronis. Dukungan keluarga berperan penting dalam meningkatkan kepatuhan pasien terhadap terapi, memperkuat motivasi menjalankan gaya hidup sehat, serta membantu pasien mempertahankan perilaku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xml:space="preserve"> dalam jangka panjang.</w:t>
      </w:r>
    </w:p>
    <w:p w14:paraId="2645A9B9" w14:textId="77777777" w:rsidR="000A1ABD" w:rsidRDefault="000A1ABD"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Berdasarkan kondisi tersebut, tim pengabdian melaksanakan kegiatan Self Care Empowerment: Pendampingan Keperawatan bagi Pasien Penyakit Kronis dalam Meningkatkan Kemandirian Perawatan di Rumah. Program ini bertujuan meningkatkan pengetahuan, keterampilan, dan kemandirian pasien diabetes melitus dalam menerapkan perilaku </w:t>
      </w:r>
      <w:r w:rsidRPr="0057598C">
        <w:rPr>
          <w:rFonts w:ascii="Times New Roman" w:eastAsia="Times New Roman" w:hAnsi="Times New Roman" w:cs="Times New Roman"/>
          <w:i/>
          <w:iCs/>
          <w:kern w:val="0"/>
          <w:sz w:val="20"/>
          <w:szCs w:val="20"/>
          <w:lang w:eastAsia="id-ID"/>
          <w14:ligatures w14:val="none"/>
        </w:rPr>
        <w:t>self care</w:t>
      </w:r>
      <w:r w:rsidRPr="0057598C">
        <w:rPr>
          <w:rFonts w:ascii="Times New Roman" w:eastAsia="Times New Roman" w:hAnsi="Times New Roman" w:cs="Times New Roman"/>
          <w:kern w:val="0"/>
          <w:sz w:val="20"/>
          <w:szCs w:val="20"/>
          <w:lang w:eastAsia="id-ID"/>
          <w14:ligatures w14:val="none"/>
        </w:rPr>
        <w:t xml:space="preserve"> sebagai upaya meningkatkan kualitas hidup dan mencegah terjadinya komplikasi penyakit.</w:t>
      </w:r>
    </w:p>
    <w:p w14:paraId="70EC3D3A" w14:textId="77777777" w:rsid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p>
    <w:p w14:paraId="5D598FC8" w14:textId="77777777" w:rsidR="0057598C" w:rsidRP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p>
    <w:p w14:paraId="71DAFB54" w14:textId="3DF4AB65" w:rsidR="00CB5347" w:rsidRPr="0057598C" w:rsidRDefault="00A87C48" w:rsidP="0057598C">
      <w:pPr>
        <w:pStyle w:val="ListParagraph"/>
        <w:numPr>
          <w:ilvl w:val="0"/>
          <w:numId w:val="10"/>
        </w:numPr>
        <w:spacing w:after="0" w:line="276" w:lineRule="auto"/>
        <w:jc w:val="center"/>
        <w:outlineLvl w:val="0"/>
        <w:rPr>
          <w:rFonts w:ascii="Times New Roman" w:eastAsia="Times New Roman" w:hAnsi="Times New Roman" w:cs="Times New Roman"/>
          <w:b/>
          <w:bCs/>
          <w:kern w:val="36"/>
          <w:lang w:eastAsia="id-ID"/>
          <w14:ligatures w14:val="none"/>
        </w:rPr>
      </w:pPr>
      <w:r w:rsidRPr="0057598C">
        <w:rPr>
          <w:rFonts w:ascii="Times New Roman" w:eastAsia="Times New Roman" w:hAnsi="Times New Roman" w:cs="Times New Roman"/>
          <w:b/>
          <w:bCs/>
          <w:kern w:val="36"/>
          <w:lang w:eastAsia="id-ID"/>
          <w14:ligatures w14:val="none"/>
        </w:rPr>
        <w:t>METODE PELAKSANAAN</w:t>
      </w:r>
    </w:p>
    <w:p w14:paraId="78E8ACB0" w14:textId="77777777" w:rsidR="00CB5347" w:rsidRPr="0057598C" w:rsidRDefault="00CB5347"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Kegiatan Pengabdian kepada Masyarakat (PkM) dilaksanakan pada salah satu komunitas masyarakat dengan sasaran pasien diabetes melitus yang menjalani perawatan rawat jalan dan melakukan pengelolaan penyakit secara mandiri di rumah. Kegiatan mengusung pendekatan Self Care Empowerment, yaitu pemberdayaan pasien melalui edukasi, pelatihan keterampilan, dan pendampingan keperawatan untuk meningkatkan kemampuan melakukan </w:t>
      </w:r>
      <w:r w:rsidRPr="0057598C">
        <w:rPr>
          <w:rFonts w:ascii="Times New Roman" w:eastAsia="Times New Roman" w:hAnsi="Times New Roman" w:cs="Times New Roman"/>
          <w:i/>
          <w:iCs/>
          <w:kern w:val="0"/>
          <w:sz w:val="20"/>
          <w:szCs w:val="20"/>
          <w:lang w:eastAsia="id-ID"/>
          <w14:ligatures w14:val="none"/>
        </w:rPr>
        <w:t>self-care management</w:t>
      </w:r>
      <w:r w:rsidRPr="0057598C">
        <w:rPr>
          <w:rFonts w:ascii="Times New Roman" w:eastAsia="Times New Roman" w:hAnsi="Times New Roman" w:cs="Times New Roman"/>
          <w:kern w:val="0"/>
          <w:sz w:val="20"/>
          <w:szCs w:val="20"/>
          <w:lang w:eastAsia="id-ID"/>
          <w14:ligatures w14:val="none"/>
        </w:rPr>
        <w:t xml:space="preserve"> secara mandiri dan berkelanjutan.</w:t>
      </w:r>
    </w:p>
    <w:p w14:paraId="1135E0CA" w14:textId="77777777" w:rsidR="00CB5347" w:rsidRPr="0057598C" w:rsidRDefault="00CB5347"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Peserta kegiatan berjumlah 20–30 pasien diabetes melitus yang dipilih berdasarkan koordinasi dengan tenaga kesehatan dan kader kesehatan setempat. Kriteria peserta meliputi pasien yang telah terdiagnosis diabetes melitus, mampu berkomunikasi dengan baik, bersedia mengikuti seluruh rangkaian kegiatan, dan dapat melakukan aktivitas sehari-hari secara mandiri. Seluruh peserta diberikan penjelasan mengenai tujuan kegiatan sebelum pelaksanaan dimulai.</w:t>
      </w:r>
    </w:p>
    <w:p w14:paraId="5AFD5ACE" w14:textId="77777777" w:rsidR="00CB5347" w:rsidRPr="0057598C" w:rsidRDefault="00CB5347"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Metode pelaksanaan menggunakan pendekatan partisipatif, edukatif, dan empowerment, sehingga peserta tidak hanya menerima informasi, tetapi juga dilibatkan secara aktif dalam setiap proses pembelajaran dan praktik. Pendekatan ini bertujuan membangun pengetahuan, meningkatkan efikasi diri (</w:t>
      </w:r>
      <w:r w:rsidRPr="0057598C">
        <w:rPr>
          <w:rFonts w:ascii="Times New Roman" w:eastAsia="Times New Roman" w:hAnsi="Times New Roman" w:cs="Times New Roman"/>
          <w:i/>
          <w:iCs/>
          <w:kern w:val="0"/>
          <w:sz w:val="20"/>
          <w:szCs w:val="20"/>
          <w:lang w:eastAsia="id-ID"/>
          <w14:ligatures w14:val="none"/>
        </w:rPr>
        <w:t>self-efficacy</w:t>
      </w:r>
      <w:r w:rsidRPr="0057598C">
        <w:rPr>
          <w:rFonts w:ascii="Times New Roman" w:eastAsia="Times New Roman" w:hAnsi="Times New Roman" w:cs="Times New Roman"/>
          <w:kern w:val="0"/>
          <w:sz w:val="20"/>
          <w:szCs w:val="20"/>
          <w:lang w:eastAsia="id-ID"/>
          <w14:ligatures w14:val="none"/>
        </w:rPr>
        <w:t xml:space="preserve">), serta membentuk kebiasaan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yang dapat diterapkan secara konsisten di rumah.</w:t>
      </w:r>
    </w:p>
    <w:p w14:paraId="707B5741" w14:textId="77777777" w:rsidR="0057598C" w:rsidRP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Pelaksanaan kegiatan dilakukan melalui beberapa tahapan yang dimulai dengan tahap persiapan, yaitu koordinasi bersama tokoh masyarakat, kader kesehatan, dan tenaga kesehatan setempat mengenai jadwal, lokasi, serta sasaran kegiatan. Tim kemudian menyusun materi pelatihan berdasarkan pedoman pengelolaan diabetes melitus dan konsep </w:t>
      </w:r>
      <w:r w:rsidRPr="0057598C">
        <w:rPr>
          <w:rFonts w:ascii="Times New Roman" w:eastAsia="Times New Roman" w:hAnsi="Times New Roman" w:cs="Times New Roman"/>
          <w:i/>
          <w:iCs/>
          <w:kern w:val="0"/>
          <w:sz w:val="20"/>
          <w:szCs w:val="20"/>
          <w:lang w:eastAsia="id-ID"/>
          <w14:ligatures w14:val="none"/>
        </w:rPr>
        <w:t>Diabetes Self-Management Education</w:t>
      </w:r>
      <w:r w:rsidRPr="0057598C">
        <w:rPr>
          <w:rFonts w:ascii="Times New Roman" w:eastAsia="Times New Roman" w:hAnsi="Times New Roman" w:cs="Times New Roman"/>
          <w:kern w:val="0"/>
          <w:sz w:val="20"/>
          <w:szCs w:val="20"/>
          <w:lang w:eastAsia="id-ID"/>
          <w14:ligatures w14:val="none"/>
        </w:rPr>
        <w:t xml:space="preserve"> (DSME), serta menyiapkan media edukasi berupa slide </w:t>
      </w:r>
      <w:r w:rsidRPr="0057598C">
        <w:rPr>
          <w:rFonts w:ascii="Times New Roman" w:eastAsia="Times New Roman" w:hAnsi="Times New Roman" w:cs="Times New Roman"/>
          <w:kern w:val="0"/>
          <w:sz w:val="20"/>
          <w:szCs w:val="20"/>
          <w:lang w:eastAsia="id-ID"/>
          <w14:ligatures w14:val="none"/>
        </w:rPr>
        <w:lastRenderedPageBreak/>
        <w:t xml:space="preserve">presentasi, leaflet, booklet, lembar pemantauan gula darah, lembar evaluasi perilaku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kuesioner </w:t>
      </w:r>
      <w:r w:rsidRPr="0057598C">
        <w:rPr>
          <w:rFonts w:ascii="Times New Roman" w:eastAsia="Times New Roman" w:hAnsi="Times New Roman" w:cs="Times New Roman"/>
          <w:i/>
          <w:iCs/>
          <w:kern w:val="0"/>
          <w:sz w:val="20"/>
          <w:szCs w:val="20"/>
          <w:lang w:eastAsia="id-ID"/>
          <w14:ligatures w14:val="none"/>
        </w:rPr>
        <w:t>pretest</w:t>
      </w:r>
      <w:r w:rsidRPr="0057598C">
        <w:rPr>
          <w:rFonts w:ascii="Times New Roman" w:eastAsia="Times New Roman" w:hAnsi="Times New Roman" w:cs="Times New Roman"/>
          <w:kern w:val="0"/>
          <w:sz w:val="20"/>
          <w:szCs w:val="20"/>
          <w:lang w:eastAsia="id-ID"/>
          <w14:ligatures w14:val="none"/>
        </w:rPr>
        <w:t xml:space="preserve"> dan </w:t>
      </w:r>
      <w:r w:rsidRPr="0057598C">
        <w:rPr>
          <w:rFonts w:ascii="Times New Roman" w:eastAsia="Times New Roman" w:hAnsi="Times New Roman" w:cs="Times New Roman"/>
          <w:i/>
          <w:iCs/>
          <w:kern w:val="0"/>
          <w:sz w:val="20"/>
          <w:szCs w:val="20"/>
          <w:lang w:eastAsia="id-ID"/>
          <w14:ligatures w14:val="none"/>
        </w:rPr>
        <w:t>posttest</w:t>
      </w:r>
      <w:r w:rsidRPr="0057598C">
        <w:rPr>
          <w:rFonts w:ascii="Times New Roman" w:eastAsia="Times New Roman" w:hAnsi="Times New Roman" w:cs="Times New Roman"/>
          <w:kern w:val="0"/>
          <w:sz w:val="20"/>
          <w:szCs w:val="20"/>
          <w:lang w:eastAsia="id-ID"/>
          <w14:ligatures w14:val="none"/>
        </w:rPr>
        <w:t>, serta instrumen observasi keterampilan peserta.</w:t>
      </w:r>
    </w:p>
    <w:p w14:paraId="46CF3E4A" w14:textId="77777777" w:rsidR="0057598C" w:rsidRP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Sebelum pelatihan dimulai, seluruh peserta mengikuti </w:t>
      </w:r>
      <w:r w:rsidRPr="0057598C">
        <w:rPr>
          <w:rFonts w:ascii="Times New Roman" w:eastAsia="Times New Roman" w:hAnsi="Times New Roman" w:cs="Times New Roman"/>
          <w:i/>
          <w:iCs/>
          <w:kern w:val="0"/>
          <w:sz w:val="20"/>
          <w:szCs w:val="20"/>
          <w:lang w:eastAsia="id-ID"/>
          <w14:ligatures w14:val="none"/>
        </w:rPr>
        <w:t>pretest</w:t>
      </w:r>
      <w:r w:rsidRPr="0057598C">
        <w:rPr>
          <w:rFonts w:ascii="Times New Roman" w:eastAsia="Times New Roman" w:hAnsi="Times New Roman" w:cs="Times New Roman"/>
          <w:kern w:val="0"/>
          <w:sz w:val="20"/>
          <w:szCs w:val="20"/>
          <w:lang w:eastAsia="id-ID"/>
          <w14:ligatures w14:val="none"/>
        </w:rPr>
        <w:t xml:space="preserve"> dan wawancara singkat untuk mengidentifikasi tingkat pengetahuan serta kendala yang dihadapi dalam melakukan perawatan mandiri di rumah, seperti pengaturan pola makan, kepatuhan minum obat, aktivitas fisik, pemantauan gula darah, perawatan kaki, dan pencegahan komplikasi. Selanjutnya, peserta mengikuti pelatihan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melalui metode ceramah interaktif, diskusi, demonstrasi, simulasi, dan praktik langsung yang mencakup materi mengenai konsep dasar diabetes melitus, pengaturan pola makan, aktivitas fisik, kepatuhan terapi, pemantauan glukosa darah, perawatan kaki diabetik, pencegahan komplikasi, serta pengelolaan stres dan dukungan keluarga.</w:t>
      </w:r>
    </w:p>
    <w:p w14:paraId="17958975" w14:textId="77777777" w:rsidR="0057598C" w:rsidRP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Setelah penyampaian materi, peserta mengikuti demonstrasi dan praktik perawatan mandiri yang dipandu oleh perawat, meliputi pemeriksaan kaki, perawatan kaki yang benar, penggunaan alas kaki yang sesuai, senam kaki diabetes, penyusunan menu sehat, dan latihan aktivitas fisik ringan. Kegiatan dilanjutkan dengan pendampingan melalui konsultasi individual untuk membantu peserta mengatasi hambatan dalam menjalankan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meningkatkan kepatuhan terapi, memperkuat motivasi, serta menyusun target perawatan mandiri yang realistis sesuai kondisi masing-masing.</w:t>
      </w:r>
    </w:p>
    <w:p w14:paraId="5EC7088C" w14:textId="77777777" w:rsidR="0057598C" w:rsidRPr="0057598C"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Tahap akhir berupa evaluasi dilakukan melalui </w:t>
      </w:r>
      <w:r w:rsidRPr="0057598C">
        <w:rPr>
          <w:rFonts w:ascii="Times New Roman" w:eastAsia="Times New Roman" w:hAnsi="Times New Roman" w:cs="Times New Roman"/>
          <w:i/>
          <w:iCs/>
          <w:kern w:val="0"/>
          <w:sz w:val="20"/>
          <w:szCs w:val="20"/>
          <w:lang w:eastAsia="id-ID"/>
          <w14:ligatures w14:val="none"/>
        </w:rPr>
        <w:t>posttest</w:t>
      </w:r>
      <w:r w:rsidRPr="0057598C">
        <w:rPr>
          <w:rFonts w:ascii="Times New Roman" w:eastAsia="Times New Roman" w:hAnsi="Times New Roman" w:cs="Times New Roman"/>
          <w:kern w:val="0"/>
          <w:sz w:val="20"/>
          <w:szCs w:val="20"/>
          <w:lang w:eastAsia="id-ID"/>
          <w14:ligatures w14:val="none"/>
        </w:rPr>
        <w:t xml:space="preserve">, observasi keterampilan peserta, dan pemberian umpan balik untuk menilai peningkatan pengetahuan, kemampuan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kepatuhan terhadap terapi, keterampilan perawatan kaki diabetik, serta motivasi dalam mengendalikan penyakit. Pendekatan yang mengombinasikan edukasi, demonstrasi, praktik langsung, dan pendampingan keperawatan diharapkan mampu membentuk perubahan perilaku kesehatan yang berkelanjutan serta meningkatkan kemampuan peserta dalam mengelola diabetes melitus secara mandiri.</w:t>
      </w:r>
    </w:p>
    <w:p w14:paraId="1F9A0EF6" w14:textId="77777777" w:rsidR="0057598C" w:rsidRDefault="0057598C" w:rsidP="0057598C">
      <w:pPr>
        <w:spacing w:after="0" w:line="276" w:lineRule="auto"/>
        <w:jc w:val="both"/>
        <w:rPr>
          <w:rFonts w:ascii="Times New Roman" w:eastAsia="Times New Roman" w:hAnsi="Times New Roman" w:cs="Times New Roman"/>
          <w:kern w:val="0"/>
          <w:sz w:val="20"/>
          <w:szCs w:val="20"/>
          <w:lang w:eastAsia="id-ID"/>
          <w14:ligatures w14:val="none"/>
        </w:rPr>
      </w:pPr>
    </w:p>
    <w:p w14:paraId="57662C4B" w14:textId="77777777" w:rsidR="0057598C" w:rsidRPr="000F7B65" w:rsidRDefault="0057598C" w:rsidP="0057598C">
      <w:pPr>
        <w:spacing w:after="0" w:line="276" w:lineRule="auto"/>
        <w:jc w:val="both"/>
        <w:rPr>
          <w:rFonts w:ascii="Times New Roman" w:eastAsia="Times New Roman" w:hAnsi="Times New Roman" w:cs="Times New Roman"/>
          <w:kern w:val="0"/>
          <w:sz w:val="20"/>
          <w:szCs w:val="20"/>
          <w:lang w:eastAsia="id-ID"/>
          <w14:ligatures w14:val="none"/>
        </w:rPr>
      </w:pPr>
    </w:p>
    <w:p w14:paraId="13B06614" w14:textId="7874FE8F" w:rsidR="00597340" w:rsidRPr="0057598C" w:rsidRDefault="001F73C9" w:rsidP="0057598C">
      <w:pPr>
        <w:pStyle w:val="ListParagraph"/>
        <w:numPr>
          <w:ilvl w:val="0"/>
          <w:numId w:val="10"/>
        </w:numPr>
        <w:spacing w:after="0" w:line="276" w:lineRule="auto"/>
        <w:jc w:val="center"/>
        <w:outlineLvl w:val="0"/>
        <w:rPr>
          <w:rFonts w:ascii="Times New Roman" w:eastAsia="Times New Roman" w:hAnsi="Times New Roman" w:cs="Times New Roman"/>
          <w:b/>
          <w:bCs/>
          <w:kern w:val="36"/>
          <w:lang w:eastAsia="id-ID"/>
          <w14:ligatures w14:val="none"/>
        </w:rPr>
      </w:pPr>
      <w:r w:rsidRPr="0057598C">
        <w:rPr>
          <w:rFonts w:ascii="Times New Roman" w:eastAsia="Times New Roman" w:hAnsi="Times New Roman" w:cs="Times New Roman"/>
          <w:b/>
          <w:bCs/>
          <w:kern w:val="36"/>
          <w:lang w:eastAsia="id-ID"/>
          <w14:ligatures w14:val="none"/>
        </w:rPr>
        <w:t>HASIL PELAKSANAAN DAN PEMBAHASAN</w:t>
      </w:r>
    </w:p>
    <w:p w14:paraId="65171205" w14:textId="77777777" w:rsidR="001F73C9" w:rsidRPr="000F7B65" w:rsidRDefault="001F73C9" w:rsidP="0057598C">
      <w:pPr>
        <w:pStyle w:val="ListParagraph"/>
        <w:numPr>
          <w:ilvl w:val="0"/>
          <w:numId w:val="13"/>
        </w:numPr>
        <w:spacing w:after="0" w:line="276" w:lineRule="auto"/>
        <w:jc w:val="both"/>
        <w:rPr>
          <w:rFonts w:ascii="Times New Roman" w:eastAsia="Times New Roman" w:hAnsi="Times New Roman" w:cs="Times New Roman"/>
          <w:b/>
          <w:bCs/>
          <w:kern w:val="0"/>
          <w:sz w:val="20"/>
          <w:szCs w:val="20"/>
          <w:lang w:eastAsia="id-ID"/>
          <w14:ligatures w14:val="none"/>
        </w:rPr>
      </w:pPr>
      <w:r w:rsidRPr="000F7B65">
        <w:rPr>
          <w:rFonts w:ascii="Times New Roman" w:eastAsia="Times New Roman" w:hAnsi="Times New Roman" w:cs="Times New Roman"/>
          <w:b/>
          <w:bCs/>
          <w:kern w:val="0"/>
          <w:sz w:val="20"/>
          <w:szCs w:val="20"/>
          <w:lang w:eastAsia="id-ID"/>
          <w14:ligatures w14:val="none"/>
        </w:rPr>
        <w:t>Hasil Pelaksanaan</w:t>
      </w:r>
    </w:p>
    <w:p w14:paraId="39C4FEDE" w14:textId="77777777" w:rsidR="001F73C9" w:rsidRPr="0057598C" w:rsidRDefault="00597340"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Kegiatan Pengabdian kepada Masyarakat (PkM) bertajuk Self Care Empowerment: Pendampingan Keperawatan bagi Pasien Penyakit Kronis dalam Meningkatkan Kemandirian Perawatan di Rumah dilaksanakan pada komunitas masyarakat dengan sasaran pasien diabetes melitus. Kegiatan diikuti oleh 25 peserta yang memenuhi kriteria sebagai penyandang diabetes melitus dan bersedia mengikuti seluruh rangkaian program.</w:t>
      </w:r>
    </w:p>
    <w:p w14:paraId="6D12AABD" w14:textId="77777777" w:rsidR="001F73C9" w:rsidRPr="0057598C" w:rsidRDefault="00597340"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Pelaksanaan kegiatan diawali dengan registrasi peserta, pengisian pretest, penyampaian materi mengenai konsep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diabetes, demonstrasi praktik perawatan mandiri, diskusi interaktif, konsultasi keperawatan, serta diakhiri dengan posttest dan evaluasi kegiatan.</w:t>
      </w:r>
    </w:p>
    <w:p w14:paraId="23585958" w14:textId="77777777" w:rsidR="001F73C9" w:rsidRPr="0057598C" w:rsidRDefault="00597340"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Selama kegiatan berlangsung, peserta menunjukkan antusiasme yang tinggi. Hal tersebut terlihat dari keterlibatan aktif dalam sesi diskusi, kemampuan mengemukakan pengalaman selama menjalani terapi diabetes, serta kesediaan mengikuti praktik perawatan kaki diabetik dan penyusunan menu makan harian.</w:t>
      </w:r>
    </w:p>
    <w:p w14:paraId="436A60C0" w14:textId="4FCDC055" w:rsidR="00597340" w:rsidRDefault="001F73C9"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K</w:t>
      </w:r>
      <w:r w:rsidR="00597340" w:rsidRPr="0057598C">
        <w:rPr>
          <w:rFonts w:ascii="Times New Roman" w:eastAsia="Times New Roman" w:hAnsi="Times New Roman" w:cs="Times New Roman"/>
          <w:kern w:val="0"/>
          <w:sz w:val="20"/>
          <w:szCs w:val="20"/>
          <w:lang w:eastAsia="id-ID"/>
          <w14:ligatures w14:val="none"/>
        </w:rPr>
        <w:t>egiatan juga memberikan kesempatan kepada peserta untuk mendiskusikan berbagai kendala yang dialami selama melakukan perawatan di rumah. Permasalahan yang paling sering disampaikan meliputi ketidakpatuhan diet, kurangnya aktivitas fisik, ketidakteraturan minum obat, belum mampu melakukan pemeriksaan kaki secara mandiri, serta rendahnya motivasi dalam mempertahankan gaya hidup sehat.</w:t>
      </w:r>
    </w:p>
    <w:p w14:paraId="32D92818" w14:textId="77777777" w:rsidR="0043773B" w:rsidRDefault="0043773B"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p>
    <w:p w14:paraId="7938244C" w14:textId="77777777" w:rsidR="0043773B" w:rsidRDefault="0043773B"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p>
    <w:p w14:paraId="0CF21D48" w14:textId="77777777" w:rsidR="0043773B" w:rsidRPr="0057598C" w:rsidRDefault="0043773B" w:rsidP="0057598C">
      <w:pPr>
        <w:pStyle w:val="ListParagraph"/>
        <w:spacing w:after="0" w:line="276" w:lineRule="auto"/>
        <w:ind w:left="357" w:firstLine="567"/>
        <w:jc w:val="both"/>
        <w:rPr>
          <w:rFonts w:ascii="Times New Roman" w:eastAsia="Times New Roman" w:hAnsi="Times New Roman" w:cs="Times New Roman"/>
          <w:kern w:val="0"/>
          <w:sz w:val="20"/>
          <w:szCs w:val="20"/>
          <w:lang w:eastAsia="id-ID"/>
          <w14:ligatures w14:val="none"/>
        </w:rPr>
      </w:pPr>
    </w:p>
    <w:p w14:paraId="630E758C" w14:textId="77777777" w:rsidR="00597340" w:rsidRPr="000F7B65" w:rsidRDefault="00597340" w:rsidP="0057598C">
      <w:pPr>
        <w:spacing w:after="0" w:line="276" w:lineRule="auto"/>
        <w:ind w:firstLine="360"/>
        <w:jc w:val="center"/>
        <w:outlineLvl w:val="1"/>
        <w:rPr>
          <w:rFonts w:ascii="Times New Roman" w:eastAsia="Times New Roman" w:hAnsi="Times New Roman" w:cs="Times New Roman"/>
          <w:b/>
          <w:bCs/>
          <w:kern w:val="0"/>
          <w:sz w:val="20"/>
          <w:szCs w:val="20"/>
          <w:lang w:eastAsia="id-ID"/>
          <w14:ligatures w14:val="none"/>
        </w:rPr>
      </w:pPr>
      <w:r w:rsidRPr="000F7B65">
        <w:rPr>
          <w:rFonts w:ascii="Times New Roman" w:eastAsia="Times New Roman" w:hAnsi="Times New Roman" w:cs="Times New Roman"/>
          <w:b/>
          <w:bCs/>
          <w:kern w:val="0"/>
          <w:sz w:val="20"/>
          <w:szCs w:val="20"/>
          <w:lang w:eastAsia="id-ID"/>
          <w14:ligatures w14:val="none"/>
        </w:rPr>
        <w:lastRenderedPageBreak/>
        <w:t>Tabel 1. Karakteristik Peserta</w:t>
      </w:r>
    </w:p>
    <w:tbl>
      <w:tblPr>
        <w:tblStyle w:val="PlainTable2"/>
        <w:tblW w:w="0" w:type="auto"/>
        <w:jc w:val="center"/>
        <w:tblLook w:val="04A0" w:firstRow="1" w:lastRow="0" w:firstColumn="1" w:lastColumn="0" w:noHBand="0" w:noVBand="1"/>
      </w:tblPr>
      <w:tblGrid>
        <w:gridCol w:w="3216"/>
        <w:gridCol w:w="962"/>
        <w:gridCol w:w="947"/>
      </w:tblGrid>
      <w:tr w:rsidR="00597340" w:rsidRPr="000F7B65" w14:paraId="42AF7E88" w14:textId="77777777" w:rsidTr="005759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3CC066DC" w14:textId="77777777" w:rsidR="00597340" w:rsidRPr="000F7B65"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Karakteristik</w:t>
            </w:r>
          </w:p>
        </w:tc>
        <w:tc>
          <w:tcPr>
            <w:tcW w:w="962" w:type="dxa"/>
            <w:hideMark/>
          </w:tcPr>
          <w:p w14:paraId="3C36C816" w14:textId="77777777" w:rsidR="00597340" w:rsidRPr="000F7B65" w:rsidRDefault="00597340" w:rsidP="0057598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n</w:t>
            </w:r>
          </w:p>
        </w:tc>
        <w:tc>
          <w:tcPr>
            <w:tcW w:w="947" w:type="dxa"/>
            <w:hideMark/>
          </w:tcPr>
          <w:p w14:paraId="1CA6B662" w14:textId="77777777" w:rsidR="00597340" w:rsidRPr="000F7B65" w:rsidRDefault="00597340" w:rsidP="0057598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w:t>
            </w:r>
          </w:p>
        </w:tc>
      </w:tr>
      <w:tr w:rsidR="00597340" w:rsidRPr="000F7B65" w14:paraId="59AF217B"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6195F255"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Jenis Kelamin</w:t>
            </w:r>
          </w:p>
        </w:tc>
        <w:tc>
          <w:tcPr>
            <w:tcW w:w="962" w:type="dxa"/>
            <w:hideMark/>
          </w:tcPr>
          <w:p w14:paraId="507E994B"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947" w:type="dxa"/>
            <w:hideMark/>
          </w:tcPr>
          <w:p w14:paraId="23CBBA19"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597340" w:rsidRPr="000F7B65" w14:paraId="02F14D08"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2EA441B4"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Laki-laki</w:t>
            </w:r>
          </w:p>
        </w:tc>
        <w:tc>
          <w:tcPr>
            <w:tcW w:w="962" w:type="dxa"/>
            <w:hideMark/>
          </w:tcPr>
          <w:p w14:paraId="6E795DF2"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10</w:t>
            </w:r>
          </w:p>
        </w:tc>
        <w:tc>
          <w:tcPr>
            <w:tcW w:w="947" w:type="dxa"/>
            <w:hideMark/>
          </w:tcPr>
          <w:p w14:paraId="4115F8A9"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40,0</w:t>
            </w:r>
          </w:p>
        </w:tc>
      </w:tr>
      <w:tr w:rsidR="00597340" w:rsidRPr="000F7B65" w14:paraId="3472EF5B"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7E24D304"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Perempuan</w:t>
            </w:r>
          </w:p>
        </w:tc>
        <w:tc>
          <w:tcPr>
            <w:tcW w:w="962" w:type="dxa"/>
            <w:hideMark/>
          </w:tcPr>
          <w:p w14:paraId="65C0399D"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15</w:t>
            </w:r>
          </w:p>
        </w:tc>
        <w:tc>
          <w:tcPr>
            <w:tcW w:w="947" w:type="dxa"/>
            <w:hideMark/>
          </w:tcPr>
          <w:p w14:paraId="1A6F21DE"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60,0</w:t>
            </w:r>
          </w:p>
        </w:tc>
      </w:tr>
      <w:tr w:rsidR="00597340" w:rsidRPr="000F7B65" w14:paraId="686D8668"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38554841"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Usia</w:t>
            </w:r>
          </w:p>
        </w:tc>
        <w:tc>
          <w:tcPr>
            <w:tcW w:w="962" w:type="dxa"/>
            <w:hideMark/>
          </w:tcPr>
          <w:p w14:paraId="3AC1C96B"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947" w:type="dxa"/>
            <w:hideMark/>
          </w:tcPr>
          <w:p w14:paraId="3758E59D"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597340" w:rsidRPr="000F7B65" w14:paraId="2D58CF1E"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4CCA43D5"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40–49 tahun</w:t>
            </w:r>
          </w:p>
        </w:tc>
        <w:tc>
          <w:tcPr>
            <w:tcW w:w="962" w:type="dxa"/>
            <w:hideMark/>
          </w:tcPr>
          <w:p w14:paraId="06992C7B"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5</w:t>
            </w:r>
          </w:p>
        </w:tc>
        <w:tc>
          <w:tcPr>
            <w:tcW w:w="947" w:type="dxa"/>
            <w:hideMark/>
          </w:tcPr>
          <w:p w14:paraId="3D4C25F4"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20,0</w:t>
            </w:r>
          </w:p>
        </w:tc>
      </w:tr>
      <w:tr w:rsidR="00597340" w:rsidRPr="000F7B65" w14:paraId="55632B3B"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430E84B2"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50–59 tahun</w:t>
            </w:r>
          </w:p>
        </w:tc>
        <w:tc>
          <w:tcPr>
            <w:tcW w:w="962" w:type="dxa"/>
            <w:hideMark/>
          </w:tcPr>
          <w:p w14:paraId="1F056F7E"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11</w:t>
            </w:r>
          </w:p>
        </w:tc>
        <w:tc>
          <w:tcPr>
            <w:tcW w:w="947" w:type="dxa"/>
            <w:hideMark/>
          </w:tcPr>
          <w:p w14:paraId="2E92EB8C"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44,0</w:t>
            </w:r>
          </w:p>
        </w:tc>
      </w:tr>
      <w:tr w:rsidR="00597340" w:rsidRPr="000F7B65" w14:paraId="6AFF7823"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587E5A50"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≥60 tahun</w:t>
            </w:r>
          </w:p>
        </w:tc>
        <w:tc>
          <w:tcPr>
            <w:tcW w:w="962" w:type="dxa"/>
            <w:hideMark/>
          </w:tcPr>
          <w:p w14:paraId="025B8DC7"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9</w:t>
            </w:r>
          </w:p>
        </w:tc>
        <w:tc>
          <w:tcPr>
            <w:tcW w:w="947" w:type="dxa"/>
            <w:hideMark/>
          </w:tcPr>
          <w:p w14:paraId="0D5AAF30"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36,0</w:t>
            </w:r>
          </w:p>
        </w:tc>
      </w:tr>
      <w:tr w:rsidR="00597340" w:rsidRPr="000F7B65" w14:paraId="2ECB0F18"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65B0D44B"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Lama Menderita DM</w:t>
            </w:r>
          </w:p>
        </w:tc>
        <w:tc>
          <w:tcPr>
            <w:tcW w:w="962" w:type="dxa"/>
            <w:hideMark/>
          </w:tcPr>
          <w:p w14:paraId="4BCD2B92"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947" w:type="dxa"/>
            <w:hideMark/>
          </w:tcPr>
          <w:p w14:paraId="190D5037"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597340" w:rsidRPr="000F7B65" w14:paraId="191FAF61"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3F0EDFA4"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&lt;5 tahun</w:t>
            </w:r>
          </w:p>
        </w:tc>
        <w:tc>
          <w:tcPr>
            <w:tcW w:w="962" w:type="dxa"/>
            <w:hideMark/>
          </w:tcPr>
          <w:p w14:paraId="38A65AD7"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8</w:t>
            </w:r>
          </w:p>
        </w:tc>
        <w:tc>
          <w:tcPr>
            <w:tcW w:w="947" w:type="dxa"/>
            <w:hideMark/>
          </w:tcPr>
          <w:p w14:paraId="60F7AFC9"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32,0</w:t>
            </w:r>
          </w:p>
        </w:tc>
      </w:tr>
      <w:tr w:rsidR="00597340" w:rsidRPr="000F7B65" w14:paraId="23ACA615"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6F97CB4A"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5–10 tahun</w:t>
            </w:r>
          </w:p>
        </w:tc>
        <w:tc>
          <w:tcPr>
            <w:tcW w:w="962" w:type="dxa"/>
            <w:hideMark/>
          </w:tcPr>
          <w:p w14:paraId="2D5ED8C9"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12</w:t>
            </w:r>
          </w:p>
        </w:tc>
        <w:tc>
          <w:tcPr>
            <w:tcW w:w="947" w:type="dxa"/>
            <w:hideMark/>
          </w:tcPr>
          <w:p w14:paraId="2AAF5716"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48,0</w:t>
            </w:r>
          </w:p>
        </w:tc>
      </w:tr>
      <w:tr w:rsidR="00597340" w:rsidRPr="000F7B65" w14:paraId="00C718DD"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316C4B39"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&gt;10 tahun</w:t>
            </w:r>
          </w:p>
        </w:tc>
        <w:tc>
          <w:tcPr>
            <w:tcW w:w="962" w:type="dxa"/>
            <w:hideMark/>
          </w:tcPr>
          <w:p w14:paraId="228E8A26"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5</w:t>
            </w:r>
          </w:p>
        </w:tc>
        <w:tc>
          <w:tcPr>
            <w:tcW w:w="947" w:type="dxa"/>
            <w:hideMark/>
          </w:tcPr>
          <w:p w14:paraId="51568F5F"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20,0</w:t>
            </w:r>
          </w:p>
        </w:tc>
      </w:tr>
      <w:tr w:rsidR="00597340" w:rsidRPr="000F7B65" w14:paraId="7D9EF8A3"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71119898"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Terapi</w:t>
            </w:r>
          </w:p>
        </w:tc>
        <w:tc>
          <w:tcPr>
            <w:tcW w:w="962" w:type="dxa"/>
            <w:hideMark/>
          </w:tcPr>
          <w:p w14:paraId="4B17F5E8"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c>
          <w:tcPr>
            <w:tcW w:w="947" w:type="dxa"/>
            <w:hideMark/>
          </w:tcPr>
          <w:p w14:paraId="71419FDE"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p>
        </w:tc>
      </w:tr>
      <w:tr w:rsidR="00597340" w:rsidRPr="000F7B65" w14:paraId="304E0FA9"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56B5821F"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Obat oral</w:t>
            </w:r>
          </w:p>
        </w:tc>
        <w:tc>
          <w:tcPr>
            <w:tcW w:w="962" w:type="dxa"/>
            <w:hideMark/>
          </w:tcPr>
          <w:p w14:paraId="0C4DB150"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20</w:t>
            </w:r>
          </w:p>
        </w:tc>
        <w:tc>
          <w:tcPr>
            <w:tcW w:w="947" w:type="dxa"/>
            <w:hideMark/>
          </w:tcPr>
          <w:p w14:paraId="1B97F992"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80,0</w:t>
            </w:r>
          </w:p>
        </w:tc>
      </w:tr>
      <w:tr w:rsidR="00597340" w:rsidRPr="000F7B65" w14:paraId="67E32BB8"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3216" w:type="dxa"/>
            <w:hideMark/>
          </w:tcPr>
          <w:p w14:paraId="3DBB9405"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Insulin</w:t>
            </w:r>
          </w:p>
        </w:tc>
        <w:tc>
          <w:tcPr>
            <w:tcW w:w="962" w:type="dxa"/>
            <w:hideMark/>
          </w:tcPr>
          <w:p w14:paraId="602A648C"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5</w:t>
            </w:r>
          </w:p>
        </w:tc>
        <w:tc>
          <w:tcPr>
            <w:tcW w:w="947" w:type="dxa"/>
            <w:hideMark/>
          </w:tcPr>
          <w:p w14:paraId="55603BCE"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20,0</w:t>
            </w:r>
          </w:p>
        </w:tc>
      </w:tr>
    </w:tbl>
    <w:p w14:paraId="3EEA83E8" w14:textId="77777777" w:rsidR="0057598C" w:rsidRDefault="00597340" w:rsidP="0057598C">
      <w:pPr>
        <w:spacing w:after="0" w:line="276" w:lineRule="auto"/>
        <w:ind w:left="720"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 xml:space="preserve">Karakteristik peserta menunjukkan bahwa sebagian besar merupakan kelompok usia di atas 50 tahun dengan lama menderita diabetes 5–10 tahun. Kondisi tersebut menggambarkan bahwa sebagian besar peserta telah menjalani terapi cukup lama, namun masih membutuhkan penguatan kemampuan </w:t>
      </w:r>
      <w:r w:rsidRPr="000F7B65">
        <w:rPr>
          <w:rFonts w:ascii="Times New Roman" w:eastAsia="Times New Roman" w:hAnsi="Times New Roman" w:cs="Times New Roman"/>
          <w:i/>
          <w:iCs/>
          <w:kern w:val="0"/>
          <w:sz w:val="20"/>
          <w:szCs w:val="20"/>
          <w:lang w:eastAsia="id-ID"/>
          <w14:ligatures w14:val="none"/>
        </w:rPr>
        <w:t>self-care</w:t>
      </w:r>
      <w:r w:rsidRPr="000F7B65">
        <w:rPr>
          <w:rFonts w:ascii="Times New Roman" w:eastAsia="Times New Roman" w:hAnsi="Times New Roman" w:cs="Times New Roman"/>
          <w:kern w:val="0"/>
          <w:sz w:val="20"/>
          <w:szCs w:val="20"/>
          <w:lang w:eastAsia="id-ID"/>
          <w14:ligatures w14:val="none"/>
        </w:rPr>
        <w:t xml:space="preserve"> agar pengelolaan penyakit menjadi lebih optimal.</w:t>
      </w:r>
    </w:p>
    <w:p w14:paraId="564C14ED" w14:textId="3D3F4298" w:rsidR="00597340" w:rsidRDefault="00597340" w:rsidP="0057598C">
      <w:pPr>
        <w:spacing w:after="0" w:line="276" w:lineRule="auto"/>
        <w:ind w:left="720"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Pengetahuan peserta dievaluasi menggunakan instrumen pretest dan posttest yang terdiri atas materi mengenai diet diabetes, aktivitas fisik, kepatuhan terapi, pemantauan glukosa darah, perawatan kaki diabetik, dan pencegahan komplikasi.</w:t>
      </w:r>
    </w:p>
    <w:p w14:paraId="50B58E70" w14:textId="77777777" w:rsidR="0057598C" w:rsidRPr="000F7B65" w:rsidRDefault="0057598C" w:rsidP="0057598C">
      <w:pPr>
        <w:spacing w:after="0" w:line="276" w:lineRule="auto"/>
        <w:ind w:left="720"/>
        <w:jc w:val="both"/>
        <w:rPr>
          <w:rFonts w:ascii="Times New Roman" w:eastAsia="Times New Roman" w:hAnsi="Times New Roman" w:cs="Times New Roman"/>
          <w:kern w:val="0"/>
          <w:sz w:val="20"/>
          <w:szCs w:val="20"/>
          <w:lang w:eastAsia="id-ID"/>
          <w14:ligatures w14:val="none"/>
        </w:rPr>
      </w:pPr>
    </w:p>
    <w:p w14:paraId="3FCBBBDD" w14:textId="77777777" w:rsidR="00597340" w:rsidRPr="000F7B65" w:rsidRDefault="00597340" w:rsidP="0057598C">
      <w:pPr>
        <w:spacing w:after="0" w:line="276" w:lineRule="auto"/>
        <w:ind w:firstLine="720"/>
        <w:jc w:val="center"/>
        <w:outlineLvl w:val="1"/>
        <w:rPr>
          <w:rFonts w:ascii="Times New Roman" w:eastAsia="Times New Roman" w:hAnsi="Times New Roman" w:cs="Times New Roman"/>
          <w:b/>
          <w:bCs/>
          <w:kern w:val="0"/>
          <w:sz w:val="20"/>
          <w:szCs w:val="20"/>
          <w:lang w:eastAsia="id-ID"/>
          <w14:ligatures w14:val="none"/>
        </w:rPr>
      </w:pPr>
      <w:r w:rsidRPr="000F7B65">
        <w:rPr>
          <w:rFonts w:ascii="Times New Roman" w:eastAsia="Times New Roman" w:hAnsi="Times New Roman" w:cs="Times New Roman"/>
          <w:b/>
          <w:bCs/>
          <w:kern w:val="0"/>
          <w:sz w:val="20"/>
          <w:szCs w:val="20"/>
          <w:lang w:eastAsia="id-ID"/>
          <w14:ligatures w14:val="none"/>
        </w:rPr>
        <w:t>Tabel 2. Hasil Pretest dan Posttest</w:t>
      </w:r>
    </w:p>
    <w:tbl>
      <w:tblPr>
        <w:tblStyle w:val="PlainTable2"/>
        <w:tblW w:w="0" w:type="auto"/>
        <w:jc w:val="center"/>
        <w:tblLook w:val="04A0" w:firstRow="1" w:lastRow="0" w:firstColumn="1" w:lastColumn="0" w:noHBand="0" w:noVBand="1"/>
      </w:tblPr>
      <w:tblGrid>
        <w:gridCol w:w="2338"/>
        <w:gridCol w:w="866"/>
        <w:gridCol w:w="966"/>
        <w:gridCol w:w="1295"/>
      </w:tblGrid>
      <w:tr w:rsidR="00597340" w:rsidRPr="000F7B65" w14:paraId="53238DD2" w14:textId="77777777" w:rsidTr="0057598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5F2D91E" w14:textId="77777777" w:rsidR="00597340" w:rsidRPr="000F7B65"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Variabel</w:t>
            </w:r>
          </w:p>
        </w:tc>
        <w:tc>
          <w:tcPr>
            <w:tcW w:w="0" w:type="auto"/>
            <w:hideMark/>
          </w:tcPr>
          <w:p w14:paraId="5080007B" w14:textId="77777777" w:rsidR="00597340" w:rsidRPr="000F7B65" w:rsidRDefault="00597340" w:rsidP="0057598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Pretest</w:t>
            </w:r>
          </w:p>
        </w:tc>
        <w:tc>
          <w:tcPr>
            <w:tcW w:w="0" w:type="auto"/>
            <w:hideMark/>
          </w:tcPr>
          <w:p w14:paraId="599F4B72" w14:textId="77777777" w:rsidR="00597340" w:rsidRPr="000F7B65" w:rsidRDefault="00597340" w:rsidP="0057598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Posttest</w:t>
            </w:r>
          </w:p>
        </w:tc>
        <w:tc>
          <w:tcPr>
            <w:tcW w:w="0" w:type="auto"/>
            <w:hideMark/>
          </w:tcPr>
          <w:p w14:paraId="4F1E294F" w14:textId="77777777" w:rsidR="00597340" w:rsidRPr="000F7B65" w:rsidRDefault="00597340" w:rsidP="0057598C">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Peningkatan</w:t>
            </w:r>
          </w:p>
        </w:tc>
      </w:tr>
      <w:tr w:rsidR="00597340" w:rsidRPr="000F7B65" w14:paraId="03C5D267"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6048E21"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Nilai rata-rata</w:t>
            </w:r>
          </w:p>
        </w:tc>
        <w:tc>
          <w:tcPr>
            <w:tcW w:w="0" w:type="auto"/>
            <w:hideMark/>
          </w:tcPr>
          <w:p w14:paraId="47CD3D7D"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61,8</w:t>
            </w:r>
          </w:p>
        </w:tc>
        <w:tc>
          <w:tcPr>
            <w:tcW w:w="0" w:type="auto"/>
            <w:hideMark/>
          </w:tcPr>
          <w:p w14:paraId="27BCB26A"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87,6</w:t>
            </w:r>
          </w:p>
        </w:tc>
        <w:tc>
          <w:tcPr>
            <w:tcW w:w="0" w:type="auto"/>
            <w:hideMark/>
          </w:tcPr>
          <w:p w14:paraId="0D15435C"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+25,8</w:t>
            </w:r>
          </w:p>
        </w:tc>
      </w:tr>
      <w:tr w:rsidR="00597340" w:rsidRPr="000F7B65" w14:paraId="6774CECE"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2572D0"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Nilai tertinggi</w:t>
            </w:r>
          </w:p>
        </w:tc>
        <w:tc>
          <w:tcPr>
            <w:tcW w:w="0" w:type="auto"/>
            <w:hideMark/>
          </w:tcPr>
          <w:p w14:paraId="52B274A5"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80</w:t>
            </w:r>
          </w:p>
        </w:tc>
        <w:tc>
          <w:tcPr>
            <w:tcW w:w="0" w:type="auto"/>
            <w:hideMark/>
          </w:tcPr>
          <w:p w14:paraId="2331CB0A"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100</w:t>
            </w:r>
          </w:p>
        </w:tc>
        <w:tc>
          <w:tcPr>
            <w:tcW w:w="0" w:type="auto"/>
            <w:hideMark/>
          </w:tcPr>
          <w:p w14:paraId="48470417"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+20</w:t>
            </w:r>
          </w:p>
        </w:tc>
      </w:tr>
      <w:tr w:rsidR="00597340" w:rsidRPr="000F7B65" w14:paraId="5B77920C" w14:textId="77777777" w:rsidTr="0057598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2E969F"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Nilai terendah</w:t>
            </w:r>
          </w:p>
        </w:tc>
        <w:tc>
          <w:tcPr>
            <w:tcW w:w="0" w:type="auto"/>
            <w:hideMark/>
          </w:tcPr>
          <w:p w14:paraId="215506D0"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40</w:t>
            </w:r>
          </w:p>
        </w:tc>
        <w:tc>
          <w:tcPr>
            <w:tcW w:w="0" w:type="auto"/>
            <w:hideMark/>
          </w:tcPr>
          <w:p w14:paraId="55F3241D"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72</w:t>
            </w:r>
          </w:p>
        </w:tc>
        <w:tc>
          <w:tcPr>
            <w:tcW w:w="0" w:type="auto"/>
            <w:hideMark/>
          </w:tcPr>
          <w:p w14:paraId="6BBD6278" w14:textId="77777777" w:rsidR="00597340" w:rsidRPr="000F7B65" w:rsidRDefault="00597340" w:rsidP="0057598C">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+32</w:t>
            </w:r>
          </w:p>
        </w:tc>
      </w:tr>
      <w:tr w:rsidR="00597340" w:rsidRPr="000F7B65" w14:paraId="5C6338E9" w14:textId="77777777" w:rsidTr="0057598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2ACB53" w14:textId="77777777" w:rsidR="00597340" w:rsidRPr="0057598C" w:rsidRDefault="00597340" w:rsidP="0057598C">
            <w:pPr>
              <w:spacing w:line="276" w:lineRule="auto"/>
              <w:jc w:val="center"/>
              <w:rPr>
                <w:rFonts w:ascii="Times New Roman" w:eastAsia="Times New Roman" w:hAnsi="Times New Roman" w:cs="Times New Roman"/>
                <w:b w:val="0"/>
                <w:bCs w:val="0"/>
                <w:kern w:val="0"/>
                <w:sz w:val="20"/>
                <w:szCs w:val="20"/>
                <w:lang w:eastAsia="id-ID"/>
                <w14:ligatures w14:val="none"/>
              </w:rPr>
            </w:pPr>
            <w:r w:rsidRPr="0057598C">
              <w:rPr>
                <w:rFonts w:ascii="Times New Roman" w:eastAsia="Times New Roman" w:hAnsi="Times New Roman" w:cs="Times New Roman"/>
                <w:b w:val="0"/>
                <w:bCs w:val="0"/>
                <w:kern w:val="0"/>
                <w:sz w:val="20"/>
                <w:szCs w:val="20"/>
                <w:lang w:eastAsia="id-ID"/>
                <w14:ligatures w14:val="none"/>
              </w:rPr>
              <w:t>Pengetahuan kategori baik</w:t>
            </w:r>
          </w:p>
        </w:tc>
        <w:tc>
          <w:tcPr>
            <w:tcW w:w="0" w:type="auto"/>
            <w:hideMark/>
          </w:tcPr>
          <w:p w14:paraId="25C6F763"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9 (36%)</w:t>
            </w:r>
          </w:p>
        </w:tc>
        <w:tc>
          <w:tcPr>
            <w:tcW w:w="0" w:type="auto"/>
            <w:hideMark/>
          </w:tcPr>
          <w:p w14:paraId="5D0D4856"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23 (92%)</w:t>
            </w:r>
          </w:p>
        </w:tc>
        <w:tc>
          <w:tcPr>
            <w:tcW w:w="0" w:type="auto"/>
            <w:hideMark/>
          </w:tcPr>
          <w:p w14:paraId="619CEDFF" w14:textId="77777777" w:rsidR="00597340" w:rsidRPr="000F7B65" w:rsidRDefault="00597340" w:rsidP="0057598C">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+56%</w:t>
            </w:r>
          </w:p>
        </w:tc>
      </w:tr>
    </w:tbl>
    <w:p w14:paraId="66E3061E" w14:textId="77777777" w:rsidR="001F73C9" w:rsidRPr="000F7B65" w:rsidRDefault="00597340" w:rsidP="0057598C">
      <w:pPr>
        <w:spacing w:after="0" w:line="276" w:lineRule="auto"/>
        <w:ind w:left="720"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 xml:space="preserve">Hasil evaluasi menunjukkan adanya peningkatan pengetahuan setelah peserta memperoleh pelatihan dan pendampingan. Nilai rata-rata meningkat sebesar </w:t>
      </w:r>
      <w:r w:rsidRPr="0057598C">
        <w:rPr>
          <w:rFonts w:ascii="Times New Roman" w:eastAsia="Times New Roman" w:hAnsi="Times New Roman" w:cs="Times New Roman"/>
          <w:kern w:val="0"/>
          <w:sz w:val="20"/>
          <w:szCs w:val="20"/>
          <w:lang w:eastAsia="id-ID"/>
          <w14:ligatures w14:val="none"/>
        </w:rPr>
        <w:t>25,8 poin, sedangkan proporsi peserta dengan kategori pengetahuan baik meningkat dari 36% menjadi 92%.</w:t>
      </w:r>
    </w:p>
    <w:p w14:paraId="25FE6524" w14:textId="7AAA0086" w:rsidR="00597340" w:rsidRPr="000F7B65" w:rsidRDefault="001F73C9" w:rsidP="0057598C">
      <w:pPr>
        <w:spacing w:after="0" w:line="276" w:lineRule="auto"/>
        <w:ind w:left="720"/>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O</w:t>
      </w:r>
      <w:r w:rsidR="00597340" w:rsidRPr="000F7B65">
        <w:rPr>
          <w:rFonts w:ascii="Times New Roman" w:eastAsia="Times New Roman" w:hAnsi="Times New Roman" w:cs="Times New Roman"/>
          <w:kern w:val="0"/>
          <w:sz w:val="20"/>
          <w:szCs w:val="20"/>
          <w:lang w:eastAsia="id-ID"/>
          <w14:ligatures w14:val="none"/>
        </w:rPr>
        <w:t>bservasi selama kegiatan menunjukkan beberapa perubahan perilaku, antara lain:</w:t>
      </w:r>
    </w:p>
    <w:p w14:paraId="2B7AE4C1" w14:textId="77777777" w:rsidR="00597340" w:rsidRPr="000F7B65" w:rsidRDefault="00597340" w:rsidP="0057598C">
      <w:pPr>
        <w:numPr>
          <w:ilvl w:val="0"/>
          <w:numId w:val="7"/>
        </w:numPr>
        <w:spacing w:after="0"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peserta mampu menjelaskan kembali prinsip diet diabetes;</w:t>
      </w:r>
    </w:p>
    <w:p w14:paraId="24A68F51" w14:textId="77777777" w:rsidR="00597340" w:rsidRPr="000F7B65" w:rsidRDefault="00597340" w:rsidP="0057598C">
      <w:pPr>
        <w:numPr>
          <w:ilvl w:val="0"/>
          <w:numId w:val="7"/>
        </w:numPr>
        <w:spacing w:after="0"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peserta mampu mempraktikkan pemeriksaan kaki diabetik secara mandiri;</w:t>
      </w:r>
    </w:p>
    <w:p w14:paraId="24D4C9AE" w14:textId="77777777" w:rsidR="00597340" w:rsidRPr="000F7B65" w:rsidRDefault="00597340" w:rsidP="0057598C">
      <w:pPr>
        <w:numPr>
          <w:ilvl w:val="0"/>
          <w:numId w:val="7"/>
        </w:numPr>
        <w:spacing w:after="0"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peserta memahami jadwal minum obat dan pentingnya kepatuhan terapi;</w:t>
      </w:r>
    </w:p>
    <w:p w14:paraId="1249D4FB" w14:textId="77777777" w:rsidR="00597340" w:rsidRPr="000F7B65" w:rsidRDefault="00597340" w:rsidP="0057598C">
      <w:pPr>
        <w:numPr>
          <w:ilvl w:val="0"/>
          <w:numId w:val="7"/>
        </w:numPr>
        <w:spacing w:after="0"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peserta mulai menyusun jadwal aktivitas fisik harian;</w:t>
      </w:r>
    </w:p>
    <w:p w14:paraId="3A83FF68" w14:textId="77777777" w:rsidR="001F73C9" w:rsidRPr="000F7B65" w:rsidRDefault="00597340" w:rsidP="0057598C">
      <w:pPr>
        <w:numPr>
          <w:ilvl w:val="0"/>
          <w:numId w:val="7"/>
        </w:numPr>
        <w:spacing w:after="0" w:line="276" w:lineRule="auto"/>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peserta menunjukkan motivasi lebih tinggi dalam mengontrol kadar gula darah secara rutin.</w:t>
      </w:r>
    </w:p>
    <w:p w14:paraId="7F91B480" w14:textId="2BA6D69D" w:rsidR="00597340" w:rsidRDefault="001F73C9" w:rsidP="0057598C">
      <w:pPr>
        <w:spacing w:after="0" w:line="276" w:lineRule="auto"/>
        <w:ind w:left="720"/>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K</w:t>
      </w:r>
      <w:r w:rsidR="00597340" w:rsidRPr="000F7B65">
        <w:rPr>
          <w:rFonts w:ascii="Times New Roman" w:eastAsia="Times New Roman" w:hAnsi="Times New Roman" w:cs="Times New Roman"/>
          <w:kern w:val="0"/>
          <w:sz w:val="20"/>
          <w:szCs w:val="20"/>
          <w:lang w:eastAsia="id-ID"/>
          <w14:ligatures w14:val="none"/>
        </w:rPr>
        <w:t>egiatan berlangsung sesuai rencana dan seluruh indikator keberhasilan program tercapai.</w:t>
      </w:r>
    </w:p>
    <w:p w14:paraId="5FE2BBF8" w14:textId="77777777" w:rsidR="001F73C9" w:rsidRPr="000F7B65" w:rsidRDefault="00597340" w:rsidP="0057598C">
      <w:pPr>
        <w:pStyle w:val="ListParagraph"/>
        <w:numPr>
          <w:ilvl w:val="0"/>
          <w:numId w:val="13"/>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0F7B65">
        <w:rPr>
          <w:rFonts w:ascii="Times New Roman" w:eastAsia="Times New Roman" w:hAnsi="Times New Roman" w:cs="Times New Roman"/>
          <w:b/>
          <w:bCs/>
          <w:kern w:val="36"/>
          <w:sz w:val="20"/>
          <w:szCs w:val="20"/>
          <w:lang w:eastAsia="id-ID"/>
          <w14:ligatures w14:val="none"/>
        </w:rPr>
        <w:t>Pembahasan</w:t>
      </w:r>
    </w:p>
    <w:p w14:paraId="1D7746B7" w14:textId="77777777"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Program Self Care Empowerment memberikan dampak positif terhadap peningkatan pengetahuan dan kemampuan peserta dalam melakukan perawatan mandiri di rumah. Peningkatan skor pengetahuan pada </w:t>
      </w:r>
      <w:r w:rsidRPr="0057598C">
        <w:rPr>
          <w:rFonts w:ascii="Times New Roman" w:eastAsia="Times New Roman" w:hAnsi="Times New Roman" w:cs="Times New Roman"/>
          <w:kern w:val="0"/>
          <w:sz w:val="20"/>
          <w:szCs w:val="20"/>
          <w:lang w:eastAsia="id-ID"/>
          <w14:ligatures w14:val="none"/>
        </w:rPr>
        <w:lastRenderedPageBreak/>
        <w:t>posttest menunjukkan bahwa kombinasi edukasi, demonstrasi praktik, dan pendampingan keperawatan mampu meningkatkan pemahaman peserta mengenai pengelolaan diabetes melitus.</w:t>
      </w:r>
    </w:p>
    <w:p w14:paraId="255175F3" w14:textId="77777777"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Model pelatihan yang digunakan menempatkan peserta sebagai subjek utama dalam proses pembelajaran. Peserta tidak hanya menerima informasi, tetapi juga mempraktikkan secara langsung keterampilan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seperti pemeriksaan kaki diabetik, penyusunan menu makan sehat, aktivitas fisik sederhana, dan pemantauan kadar glukosa darah. Pendekatan ini membantu peserta menghubungkan teori dengan praktik sehingga materi lebih mudah dipahami dan diterapkan dalam kehidupan sehari-hari.</w:t>
      </w:r>
    </w:p>
    <w:p w14:paraId="62763A87" w14:textId="77777777"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Pendampingan individual oleh perawat menjadi komponen penting dalam keberhasilan kegiatan. Melalui konsultasi personal, peserta memperoleh solusi terhadap berbagai hambatan yang dihadapi selama menjalankan terapi di rumah, seperti kesulitan mengatur pola makan, rendahnya kepatuhan minum obat, maupun kurangnya motivasi untuk berolahraga. Pendekatan ini meningkatkan rasa percaya diri (</w:t>
      </w:r>
      <w:r w:rsidRPr="0057598C">
        <w:rPr>
          <w:rFonts w:ascii="Times New Roman" w:eastAsia="Times New Roman" w:hAnsi="Times New Roman" w:cs="Times New Roman"/>
          <w:i/>
          <w:iCs/>
          <w:kern w:val="0"/>
          <w:sz w:val="20"/>
          <w:szCs w:val="20"/>
          <w:lang w:eastAsia="id-ID"/>
          <w14:ligatures w14:val="none"/>
        </w:rPr>
        <w:t>self-efficacy</w:t>
      </w:r>
      <w:r w:rsidRPr="0057598C">
        <w:rPr>
          <w:rFonts w:ascii="Times New Roman" w:eastAsia="Times New Roman" w:hAnsi="Times New Roman" w:cs="Times New Roman"/>
          <w:kern w:val="0"/>
          <w:sz w:val="20"/>
          <w:szCs w:val="20"/>
          <w:lang w:eastAsia="id-ID"/>
          <w14:ligatures w14:val="none"/>
        </w:rPr>
        <w:t>) peserta dalam mengelola penyakit secara mandiri.</w:t>
      </w:r>
    </w:p>
    <w:p w14:paraId="33DE7B10" w14:textId="2F69841C"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Hasil kegiatan ini sejalan dengan penelitian yang menunjukkan bahwa program edukasi dan pendampingan yang dipimpin perawat mampu meningkatkan pengetahuan, perilaku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kepatuhan terhadap pengobatan, aktivitas fisik, serta memperbaiki pengendalian glikemik pada pasien diabetes melitus. </w:t>
      </w:r>
    </w:p>
    <w:p w14:paraId="3215C34C" w14:textId="702C0589"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Temuan ini juga didukung oleh penelitian mengenai Family-Based Diabetes Self-Management Education, yang melaporkan bahwa pendidikan kesehatan berbasis keluarga berpengaruh signifikan terhadap peningkatan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dan </w:t>
      </w:r>
      <w:r w:rsidRPr="0057598C">
        <w:rPr>
          <w:rFonts w:ascii="Times New Roman" w:eastAsia="Times New Roman" w:hAnsi="Times New Roman" w:cs="Times New Roman"/>
          <w:i/>
          <w:iCs/>
          <w:kern w:val="0"/>
          <w:sz w:val="20"/>
          <w:szCs w:val="20"/>
          <w:lang w:eastAsia="id-ID"/>
          <w14:ligatures w14:val="none"/>
        </w:rPr>
        <w:t>self-efficacy</w:t>
      </w:r>
      <w:r w:rsidRPr="0057598C">
        <w:rPr>
          <w:rFonts w:ascii="Times New Roman" w:eastAsia="Times New Roman" w:hAnsi="Times New Roman" w:cs="Times New Roman"/>
          <w:kern w:val="0"/>
          <w:sz w:val="20"/>
          <w:szCs w:val="20"/>
          <w:lang w:eastAsia="id-ID"/>
          <w14:ligatures w14:val="none"/>
        </w:rPr>
        <w:t xml:space="preserve"> pasien diabetes melitus. Keterlibatan keluarga memberikan dukungan emosional maupun praktis sehingga pasien lebih konsisten menjalankan diet, aktivitas fisik, pemantauan gula darah, dan terapi yang dianjurkan. </w:t>
      </w:r>
    </w:p>
    <w:p w14:paraId="4AE5A64F" w14:textId="3BC82FEE" w:rsidR="001F73C9" w:rsidRPr="0057598C" w:rsidRDefault="001F73C9"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w:t>
      </w:r>
      <w:r w:rsidR="00597340" w:rsidRPr="0057598C">
        <w:rPr>
          <w:rFonts w:ascii="Times New Roman" w:eastAsia="Times New Roman" w:hAnsi="Times New Roman" w:cs="Times New Roman"/>
          <w:kern w:val="0"/>
          <w:sz w:val="20"/>
          <w:szCs w:val="20"/>
          <w:lang w:eastAsia="id-ID"/>
          <w14:ligatures w14:val="none"/>
        </w:rPr>
        <w:t xml:space="preserve">enelitian kuasi-eksperimental tentang nurse-led Diabetes Self-Management Education (DSME) menunjukkan bahwa edukasi yang diberikan oleh perawat secara terstruktur meningkatkan pengetahuan dan perilaku </w:t>
      </w:r>
      <w:r w:rsidR="00597340" w:rsidRPr="0057598C">
        <w:rPr>
          <w:rFonts w:ascii="Times New Roman" w:eastAsia="Times New Roman" w:hAnsi="Times New Roman" w:cs="Times New Roman"/>
          <w:i/>
          <w:iCs/>
          <w:kern w:val="0"/>
          <w:sz w:val="20"/>
          <w:szCs w:val="20"/>
          <w:lang w:eastAsia="id-ID"/>
          <w14:ligatures w14:val="none"/>
        </w:rPr>
        <w:t>self-care</w:t>
      </w:r>
      <w:r w:rsidR="00597340" w:rsidRPr="0057598C">
        <w:rPr>
          <w:rFonts w:ascii="Times New Roman" w:eastAsia="Times New Roman" w:hAnsi="Times New Roman" w:cs="Times New Roman"/>
          <w:kern w:val="0"/>
          <w:sz w:val="20"/>
          <w:szCs w:val="20"/>
          <w:lang w:eastAsia="id-ID"/>
          <w14:ligatures w14:val="none"/>
        </w:rPr>
        <w:t xml:space="preserve"> pasien diabetes secara bermakna dibandingkan sebelum intervensi. Program DSME juga terbukti memperkuat kemampuan pasien dalam mengambil keputusan terkait pengelolaan penyakit dan mencegah komplikasi jangka panjang. </w:t>
      </w:r>
    </w:p>
    <w:p w14:paraId="051B5441" w14:textId="77777777" w:rsidR="001F73C9" w:rsidRPr="0057598C" w:rsidRDefault="00597340"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Keberhasilan kegiatan ini tidak hanya ditunjukkan oleh peningkatan skor pengetahuan, tetapi juga oleh perubahan perilaku peserta selama proses pendampingan. Sebagian besar peserta mulai menyadari pentingnya mengatur pola makan, meningkatkan aktivitas fisik, melakukan pemeriksaan kaki secara rutin, memantau kadar glukosa darah, serta mematuhi pengobatan yang diberikan. Perubahan perilaku tersebut merupakan indikator awal terbentuknya kemandirian dalam melakukan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w:t>
      </w:r>
    </w:p>
    <w:p w14:paraId="3D3AB722" w14:textId="04B3E9C1" w:rsidR="00597340" w:rsidRDefault="001F73C9"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K</w:t>
      </w:r>
      <w:r w:rsidR="00597340" w:rsidRPr="0057598C">
        <w:rPr>
          <w:rFonts w:ascii="Times New Roman" w:eastAsia="Times New Roman" w:hAnsi="Times New Roman" w:cs="Times New Roman"/>
          <w:kern w:val="0"/>
          <w:sz w:val="20"/>
          <w:szCs w:val="20"/>
          <w:lang w:eastAsia="id-ID"/>
          <w14:ligatures w14:val="none"/>
        </w:rPr>
        <w:t>egiatan Self Care Empowerment menunjukkan bahwa intervensi keperawatan berbasis pemberdayaan masyarakat merupakan strategi yang efektif untuk meningkatkan kemampuan pasien diabetes melitus dalam mengelola penyakit secara mandiri di rumah. Program ini layak dikembangkan sebagai kegiatan berkelanjutan melalui kolaborasi antara perawat, puskesmas, kader kesehatan, keluarga, dan masyarakat sehingga pengendalian diabetes dapat berlangsung secara lebih optimal serta risiko komplikasi dapat diminimalkan.</w:t>
      </w:r>
    </w:p>
    <w:p w14:paraId="7C6F4849" w14:textId="77777777" w:rsidR="0057598C" w:rsidRDefault="0057598C"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p>
    <w:p w14:paraId="14611E9D" w14:textId="77777777" w:rsidR="0057598C" w:rsidRPr="0057598C" w:rsidRDefault="0057598C" w:rsidP="0057598C">
      <w:pPr>
        <w:pStyle w:val="ListParagraph"/>
        <w:spacing w:after="0" w:line="276" w:lineRule="auto"/>
        <w:ind w:left="357" w:firstLine="567"/>
        <w:jc w:val="both"/>
        <w:outlineLvl w:val="0"/>
        <w:rPr>
          <w:rFonts w:ascii="Times New Roman" w:eastAsia="Times New Roman" w:hAnsi="Times New Roman" w:cs="Times New Roman"/>
          <w:kern w:val="36"/>
          <w:sz w:val="20"/>
          <w:szCs w:val="20"/>
          <w:lang w:eastAsia="id-ID"/>
          <w14:ligatures w14:val="none"/>
        </w:rPr>
      </w:pPr>
    </w:p>
    <w:p w14:paraId="121CD7CC" w14:textId="42477253" w:rsidR="000C0AD5" w:rsidRPr="000F7B65" w:rsidRDefault="001F73C9" w:rsidP="0057598C">
      <w:pPr>
        <w:pStyle w:val="ListParagraph"/>
        <w:numPr>
          <w:ilvl w:val="0"/>
          <w:numId w:val="10"/>
        </w:numPr>
        <w:spacing w:after="0" w:line="276" w:lineRule="auto"/>
        <w:jc w:val="center"/>
        <w:rPr>
          <w:rFonts w:ascii="Times New Roman" w:eastAsia="Times New Roman" w:hAnsi="Times New Roman" w:cs="Times New Roman"/>
          <w:b/>
          <w:bCs/>
          <w:kern w:val="0"/>
          <w:sz w:val="20"/>
          <w:szCs w:val="20"/>
          <w:lang w:eastAsia="id-ID"/>
          <w14:ligatures w14:val="none"/>
        </w:rPr>
      </w:pPr>
      <w:r w:rsidRPr="0057598C">
        <w:rPr>
          <w:rFonts w:ascii="Times New Roman" w:eastAsia="Times New Roman" w:hAnsi="Times New Roman" w:cs="Times New Roman"/>
          <w:b/>
          <w:bCs/>
          <w:kern w:val="0"/>
          <w:lang w:eastAsia="id-ID"/>
          <w14:ligatures w14:val="none"/>
        </w:rPr>
        <w:t>KESIMPULAN DAN SARAN</w:t>
      </w:r>
    </w:p>
    <w:p w14:paraId="4DD063C8" w14:textId="77777777" w:rsidR="001F73C9" w:rsidRPr="000F7B65" w:rsidRDefault="000C0AD5" w:rsidP="0057598C">
      <w:pPr>
        <w:pStyle w:val="ListParagraph"/>
        <w:numPr>
          <w:ilvl w:val="1"/>
          <w:numId w:val="7"/>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0F7B65">
        <w:rPr>
          <w:rFonts w:ascii="Times New Roman" w:eastAsia="Times New Roman" w:hAnsi="Times New Roman" w:cs="Times New Roman"/>
          <w:b/>
          <w:bCs/>
          <w:kern w:val="36"/>
          <w:sz w:val="20"/>
          <w:szCs w:val="20"/>
          <w:lang w:eastAsia="id-ID"/>
          <w14:ligatures w14:val="none"/>
        </w:rPr>
        <w:t>Kesimpulan</w:t>
      </w:r>
    </w:p>
    <w:p w14:paraId="4C7AC878" w14:textId="77777777" w:rsidR="001F73C9" w:rsidRPr="0057598C" w:rsidRDefault="000C0AD5"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Program Self Care Empowerment: Pendampingan Keperawatan bagi Pasien Penyakit Kronis dalam Meningkatkan Kemandirian Perawatan di Rumah telah terlaksana dengan baik dan memperoleh partisipasi aktif dari seluruh peserta. Intervensi berupa pelatihan </w:t>
      </w:r>
      <w:r w:rsidRPr="0057598C">
        <w:rPr>
          <w:rFonts w:ascii="Times New Roman" w:eastAsia="Times New Roman" w:hAnsi="Times New Roman" w:cs="Times New Roman"/>
          <w:i/>
          <w:iCs/>
          <w:kern w:val="0"/>
          <w:sz w:val="20"/>
          <w:szCs w:val="20"/>
          <w:lang w:eastAsia="id-ID"/>
          <w14:ligatures w14:val="none"/>
        </w:rPr>
        <w:t>self-care</w:t>
      </w:r>
      <w:r w:rsidRPr="0057598C">
        <w:rPr>
          <w:rFonts w:ascii="Times New Roman" w:eastAsia="Times New Roman" w:hAnsi="Times New Roman" w:cs="Times New Roman"/>
          <w:kern w:val="0"/>
          <w:sz w:val="20"/>
          <w:szCs w:val="20"/>
          <w:lang w:eastAsia="id-ID"/>
          <w14:ligatures w14:val="none"/>
        </w:rPr>
        <w:t xml:space="preserve">, demonstrasi keterampilan, diskusi interaktif, </w:t>
      </w:r>
      <w:r w:rsidRPr="0057598C">
        <w:rPr>
          <w:rFonts w:ascii="Times New Roman" w:eastAsia="Times New Roman" w:hAnsi="Times New Roman" w:cs="Times New Roman"/>
          <w:kern w:val="0"/>
          <w:sz w:val="20"/>
          <w:szCs w:val="20"/>
          <w:lang w:eastAsia="id-ID"/>
          <w14:ligatures w14:val="none"/>
        </w:rPr>
        <w:lastRenderedPageBreak/>
        <w:t>serta pendampingan keperawatan terbukti mampu meningkatkan pengetahuan dan kemampuan pasien diabetes melitus dalam melakukan perawatan mandiri di rumah.</w:t>
      </w:r>
    </w:p>
    <w:p w14:paraId="624E3F30" w14:textId="77777777" w:rsidR="001F73C9" w:rsidRPr="0057598C" w:rsidRDefault="000C0AD5" w:rsidP="0057598C">
      <w:pPr>
        <w:pStyle w:val="ListParagraph"/>
        <w:spacing w:after="0" w:line="276" w:lineRule="auto"/>
        <w:ind w:left="357" w:firstLine="567"/>
        <w:jc w:val="both"/>
        <w:outlineLvl w:val="0"/>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Hasil evaluasi menunjukkan adanya peningkatan skor pengetahuan setelah pelaksanaan program, disertai perubahan perilaku positif berupa meningkatnya kepatuhan terhadap pengaturan pola makan, aktivitas fisik, kepatuhan minum obat, pemantauan kadar glukosa darah, serta kemampuan melakukan perawatan kaki diabetik. Pendampingan yang diberikan oleh perawat juga meningkatkan motivasi, kepercayaan diri (</w:t>
      </w:r>
      <w:r w:rsidRPr="0057598C">
        <w:rPr>
          <w:rFonts w:ascii="Times New Roman" w:eastAsia="Times New Roman" w:hAnsi="Times New Roman" w:cs="Times New Roman"/>
          <w:i/>
          <w:iCs/>
          <w:kern w:val="0"/>
          <w:sz w:val="20"/>
          <w:szCs w:val="20"/>
          <w:lang w:eastAsia="id-ID"/>
          <w14:ligatures w14:val="none"/>
        </w:rPr>
        <w:t>self-efficacy</w:t>
      </w:r>
      <w:r w:rsidRPr="0057598C">
        <w:rPr>
          <w:rFonts w:ascii="Times New Roman" w:eastAsia="Times New Roman" w:hAnsi="Times New Roman" w:cs="Times New Roman"/>
          <w:kern w:val="0"/>
          <w:sz w:val="20"/>
          <w:szCs w:val="20"/>
          <w:lang w:eastAsia="id-ID"/>
          <w14:ligatures w14:val="none"/>
        </w:rPr>
        <w:t>), dan kesadaran peserta dalam mengendalikan penyakit secara mandiri.</w:t>
      </w:r>
    </w:p>
    <w:p w14:paraId="1CE6628D" w14:textId="69B866D7" w:rsidR="000C0AD5" w:rsidRPr="000F7B65" w:rsidRDefault="000C0AD5" w:rsidP="0057598C">
      <w:pPr>
        <w:pStyle w:val="ListParagraph"/>
        <w:spacing w:after="0" w:line="276" w:lineRule="auto"/>
        <w:ind w:left="357" w:firstLine="567"/>
        <w:jc w:val="both"/>
        <w:outlineLvl w:val="0"/>
        <w:rPr>
          <w:rFonts w:ascii="Times New Roman" w:eastAsia="Times New Roman" w:hAnsi="Times New Roman" w:cs="Times New Roman"/>
          <w:b/>
          <w:bCs/>
          <w:kern w:val="36"/>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Pendekatan Self Care Empowerment merupakan strategi promotif dan preventif yang efektif dalam mendukung pengelolaan penyakit kronis berbasis komunitas. Pelaksanaan program secara berkelanjutan melalui kolaborasi antara tenaga kesehatan, keluarga, kader kesehatan, dan masyarakat diharapkan dapat meningkatkan kualitas hidup pasien diabetes melitus, mengurangi risiko komplikasi, serta mendukung pengendalian penyakit kronis secara komprehensif</w:t>
      </w:r>
      <w:r w:rsidRPr="000F7B65">
        <w:rPr>
          <w:rFonts w:ascii="Times New Roman" w:eastAsia="Times New Roman" w:hAnsi="Times New Roman" w:cs="Times New Roman"/>
          <w:kern w:val="0"/>
          <w:sz w:val="20"/>
          <w:szCs w:val="20"/>
          <w:lang w:eastAsia="id-ID"/>
          <w14:ligatures w14:val="none"/>
        </w:rPr>
        <w:t>.</w:t>
      </w:r>
    </w:p>
    <w:p w14:paraId="6F187FC1" w14:textId="77777777" w:rsidR="0057598C" w:rsidRDefault="000C0AD5" w:rsidP="0057598C">
      <w:pPr>
        <w:pStyle w:val="ListParagraph"/>
        <w:numPr>
          <w:ilvl w:val="1"/>
          <w:numId w:val="7"/>
        </w:numPr>
        <w:spacing w:after="0" w:line="276" w:lineRule="auto"/>
        <w:jc w:val="both"/>
        <w:outlineLvl w:val="0"/>
        <w:rPr>
          <w:rFonts w:ascii="Times New Roman" w:eastAsia="Times New Roman" w:hAnsi="Times New Roman" w:cs="Times New Roman"/>
          <w:b/>
          <w:bCs/>
          <w:kern w:val="36"/>
          <w:sz w:val="20"/>
          <w:szCs w:val="20"/>
          <w:lang w:eastAsia="id-ID"/>
          <w14:ligatures w14:val="none"/>
        </w:rPr>
      </w:pPr>
      <w:r w:rsidRPr="000F7B65">
        <w:rPr>
          <w:rFonts w:ascii="Times New Roman" w:eastAsia="Times New Roman" w:hAnsi="Times New Roman" w:cs="Times New Roman"/>
          <w:b/>
          <w:bCs/>
          <w:kern w:val="36"/>
          <w:sz w:val="20"/>
          <w:szCs w:val="20"/>
          <w:lang w:eastAsia="id-ID"/>
          <w14:ligatures w14:val="none"/>
        </w:rPr>
        <w:t>Saran</w:t>
      </w:r>
    </w:p>
    <w:p w14:paraId="135C1DA2" w14:textId="2759F4FF" w:rsidR="0057598C" w:rsidRPr="0057598C" w:rsidRDefault="0057598C" w:rsidP="0057598C">
      <w:pPr>
        <w:pStyle w:val="ListParagraph"/>
        <w:spacing w:after="0" w:line="276" w:lineRule="auto"/>
        <w:ind w:left="357" w:firstLine="567"/>
        <w:jc w:val="both"/>
        <w:outlineLvl w:val="0"/>
        <w:rPr>
          <w:rFonts w:ascii="Times New Roman" w:eastAsia="Times New Roman" w:hAnsi="Times New Roman" w:cs="Times New Roman"/>
          <w:kern w:val="36"/>
          <w:sz w:val="20"/>
          <w:szCs w:val="20"/>
          <w:lang w:eastAsia="id-ID"/>
          <w14:ligatures w14:val="none"/>
        </w:rPr>
      </w:pPr>
      <w:r w:rsidRPr="0057598C">
        <w:rPr>
          <w:rFonts w:ascii="Times New Roman" w:eastAsia="Times New Roman" w:hAnsi="Times New Roman" w:cs="Times New Roman"/>
          <w:kern w:val="36"/>
          <w:sz w:val="20"/>
          <w:szCs w:val="20"/>
          <w:lang w:eastAsia="id-ID"/>
          <w14:ligatures w14:val="none"/>
        </w:rPr>
        <w:t xml:space="preserve">Berdasarkan hasil kegiatan, disarankan agar program pelatihan </w:t>
      </w:r>
      <w:r w:rsidRPr="0057598C">
        <w:rPr>
          <w:rFonts w:ascii="Times New Roman" w:eastAsia="Times New Roman" w:hAnsi="Times New Roman" w:cs="Times New Roman"/>
          <w:i/>
          <w:iCs/>
          <w:kern w:val="36"/>
          <w:sz w:val="20"/>
          <w:szCs w:val="20"/>
          <w:lang w:eastAsia="id-ID"/>
          <w14:ligatures w14:val="none"/>
        </w:rPr>
        <w:t>self-care</w:t>
      </w:r>
      <w:r w:rsidRPr="0057598C">
        <w:rPr>
          <w:rFonts w:ascii="Times New Roman" w:eastAsia="Times New Roman" w:hAnsi="Times New Roman" w:cs="Times New Roman"/>
          <w:kern w:val="36"/>
          <w:sz w:val="20"/>
          <w:szCs w:val="20"/>
          <w:lang w:eastAsia="id-ID"/>
          <w14:ligatures w14:val="none"/>
        </w:rPr>
        <w:t xml:space="preserve"> dilaksanakan secara berkala sebagai bagian dari upaya promotif dan preventif di masyarakat. Perawat komunitas diharapkan dapat mengembangkan pendampingan berkelanjutan melalui kunjungan rumah, kelompok edukasi, maupun media digital, serta melibatkan keluarga secara aktif untuk meningkatkan kepatuhan pasien dalam menjalankan terapi dan perilaku </w:t>
      </w:r>
      <w:r w:rsidRPr="0057598C">
        <w:rPr>
          <w:rFonts w:ascii="Times New Roman" w:eastAsia="Times New Roman" w:hAnsi="Times New Roman" w:cs="Times New Roman"/>
          <w:i/>
          <w:iCs/>
          <w:kern w:val="36"/>
          <w:sz w:val="20"/>
          <w:szCs w:val="20"/>
          <w:lang w:eastAsia="id-ID"/>
          <w14:ligatures w14:val="none"/>
        </w:rPr>
        <w:t>self-care</w:t>
      </w:r>
      <w:r w:rsidRPr="0057598C">
        <w:rPr>
          <w:rFonts w:ascii="Times New Roman" w:eastAsia="Times New Roman" w:hAnsi="Times New Roman" w:cs="Times New Roman"/>
          <w:kern w:val="36"/>
          <w:sz w:val="20"/>
          <w:szCs w:val="20"/>
          <w:lang w:eastAsia="id-ID"/>
          <w14:ligatures w14:val="none"/>
        </w:rPr>
        <w:t>. Selain itu, kegiatan pengabdian selanjutnya disarankan melakukan evaluasi jangka panjang dengan menambahkan indikator klinis, seperti kadar HbA1c, kadar glukosa darah puasa, kualitas hidup, dan tingkat kepatuhan terapi agar efektivitas program dapat dinilai secara lebih komprehensif.</w:t>
      </w:r>
    </w:p>
    <w:p w14:paraId="58E009A9" w14:textId="77777777" w:rsidR="0057598C" w:rsidRDefault="0057598C" w:rsidP="0057598C">
      <w:pPr>
        <w:pStyle w:val="ListParagraph"/>
        <w:spacing w:after="0" w:line="276" w:lineRule="auto"/>
        <w:ind w:left="360"/>
        <w:jc w:val="both"/>
        <w:outlineLvl w:val="0"/>
        <w:rPr>
          <w:rFonts w:ascii="Times New Roman" w:eastAsia="Times New Roman" w:hAnsi="Times New Roman" w:cs="Times New Roman"/>
          <w:b/>
          <w:bCs/>
          <w:kern w:val="36"/>
          <w:sz w:val="20"/>
          <w:szCs w:val="20"/>
          <w:lang w:eastAsia="id-ID"/>
          <w14:ligatures w14:val="none"/>
        </w:rPr>
      </w:pPr>
    </w:p>
    <w:p w14:paraId="0A1CA33A" w14:textId="77777777" w:rsidR="0057598C" w:rsidRPr="0057598C" w:rsidRDefault="0057598C" w:rsidP="0057598C">
      <w:pPr>
        <w:pStyle w:val="ListParagraph"/>
        <w:spacing w:after="0" w:line="276" w:lineRule="auto"/>
        <w:ind w:left="360"/>
        <w:jc w:val="both"/>
        <w:outlineLvl w:val="0"/>
        <w:rPr>
          <w:rFonts w:ascii="Times New Roman" w:eastAsia="Times New Roman" w:hAnsi="Times New Roman" w:cs="Times New Roman"/>
          <w:b/>
          <w:bCs/>
          <w:kern w:val="36"/>
          <w:sz w:val="20"/>
          <w:szCs w:val="20"/>
          <w:lang w:eastAsia="id-ID"/>
          <w14:ligatures w14:val="none"/>
        </w:rPr>
      </w:pPr>
    </w:p>
    <w:p w14:paraId="4566C74E" w14:textId="35611991" w:rsidR="000C0AD5" w:rsidRPr="000F7B65" w:rsidRDefault="001F73C9" w:rsidP="0057598C">
      <w:pPr>
        <w:spacing w:after="0" w:line="276" w:lineRule="auto"/>
        <w:jc w:val="center"/>
        <w:outlineLvl w:val="0"/>
        <w:rPr>
          <w:rFonts w:ascii="Times New Roman" w:eastAsia="Times New Roman" w:hAnsi="Times New Roman" w:cs="Times New Roman"/>
          <w:b/>
          <w:bCs/>
          <w:kern w:val="36"/>
          <w:sz w:val="20"/>
          <w:szCs w:val="20"/>
          <w:lang w:eastAsia="id-ID"/>
          <w14:ligatures w14:val="none"/>
        </w:rPr>
      </w:pPr>
      <w:r w:rsidRPr="000F7B65">
        <w:rPr>
          <w:rFonts w:ascii="Times New Roman" w:eastAsia="Times New Roman" w:hAnsi="Times New Roman" w:cs="Times New Roman"/>
          <w:b/>
          <w:bCs/>
          <w:kern w:val="36"/>
          <w:sz w:val="20"/>
          <w:szCs w:val="20"/>
          <w:lang w:eastAsia="id-ID"/>
          <w14:ligatures w14:val="none"/>
        </w:rPr>
        <w:t>UCAPAN TERIMA KASIH</w:t>
      </w:r>
    </w:p>
    <w:p w14:paraId="12F8DA93" w14:textId="77777777" w:rsidR="000C0AD5" w:rsidRPr="000F7B65" w:rsidRDefault="000C0AD5"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Tim Pengabdian kepada Masyarakat menyampaikan penghargaan dan ucapan terima kasih kepada pimpinan institusi yang telah memberikan dukungan terhadap pelaksanaan kegiatan ini. Apresiasi juga disampaikan kepada seluruh tenaga kesehatan, kader kesehatan, tokoh masyarakat, serta pengelola komunitas yang telah memfasilitasi pelaksanaan program mulai dari tahap perencanaan, koordinasi, hingga evaluasi kegiatan.</w:t>
      </w:r>
    </w:p>
    <w:p w14:paraId="6FE5E7B5" w14:textId="77777777" w:rsidR="000C0AD5" w:rsidRPr="000F7B65" w:rsidRDefault="000C0AD5"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Ucapan terima kasih yang sebesar-besarnya diberikan kepada seluruh peserta, khususnya pasien diabetes melitus yang telah berpartisipasi secara aktif selama pelaksanaan pelatihan, praktik, dan pendampingan keperawatan. Antusiasme, keterbukaan, serta komitmen peserta dalam mengikuti seluruh rangkaian kegiatan menjadi faktor penting yang mendukung keberhasilan program.</w:t>
      </w:r>
    </w:p>
    <w:p w14:paraId="61F6EE55" w14:textId="77777777" w:rsidR="000C0AD5" w:rsidRDefault="000C0AD5"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r w:rsidRPr="000F7B65">
        <w:rPr>
          <w:rFonts w:ascii="Times New Roman" w:eastAsia="Times New Roman" w:hAnsi="Times New Roman" w:cs="Times New Roman"/>
          <w:kern w:val="0"/>
          <w:sz w:val="20"/>
          <w:szCs w:val="20"/>
          <w:lang w:eastAsia="id-ID"/>
          <w14:ligatures w14:val="none"/>
        </w:rPr>
        <w:t>Penghargaan juga disampaikan kepada seluruh anggota tim pengabdian, mahasiswa, dan semua pihak yang telah memberikan bantuan, tenaga, pemikiran, serta kerja sama selama kegiatan berlangsung. Semoga hasil kegiatan ini dapat memberikan manfaat bagi masyarakat dan menjadi salah satu bentuk kontribusi dalam meningkatkan kualitas pelayanan keperawatan komunitas, khususnya pada pengelolaan penyakit kronis berbasis pemberdayaan masyarakat.</w:t>
      </w:r>
    </w:p>
    <w:p w14:paraId="29687125" w14:textId="77777777" w:rsidR="0057598C" w:rsidRPr="000F7B65" w:rsidRDefault="0057598C" w:rsidP="0057598C">
      <w:pPr>
        <w:spacing w:after="0" w:line="276" w:lineRule="auto"/>
        <w:ind w:firstLine="567"/>
        <w:jc w:val="both"/>
        <w:rPr>
          <w:rFonts w:ascii="Times New Roman" w:eastAsia="Times New Roman" w:hAnsi="Times New Roman" w:cs="Times New Roman"/>
          <w:kern w:val="0"/>
          <w:sz w:val="20"/>
          <w:szCs w:val="20"/>
          <w:lang w:eastAsia="id-ID"/>
          <w14:ligatures w14:val="none"/>
        </w:rPr>
      </w:pPr>
    </w:p>
    <w:p w14:paraId="59221C27" w14:textId="04F485AE" w:rsidR="000C0AD5" w:rsidRPr="0057598C" w:rsidRDefault="001F73C9" w:rsidP="0057598C">
      <w:pPr>
        <w:spacing w:after="0" w:line="276" w:lineRule="auto"/>
        <w:jc w:val="center"/>
        <w:outlineLvl w:val="0"/>
        <w:rPr>
          <w:rFonts w:ascii="Times New Roman" w:eastAsia="Times New Roman" w:hAnsi="Times New Roman" w:cs="Times New Roman"/>
          <w:b/>
          <w:bCs/>
          <w:kern w:val="36"/>
          <w:lang w:eastAsia="id-ID"/>
          <w14:ligatures w14:val="none"/>
        </w:rPr>
      </w:pPr>
      <w:r w:rsidRPr="0057598C">
        <w:rPr>
          <w:rFonts w:ascii="Times New Roman" w:eastAsia="Times New Roman" w:hAnsi="Times New Roman" w:cs="Times New Roman"/>
          <w:b/>
          <w:bCs/>
          <w:kern w:val="36"/>
          <w:lang w:eastAsia="id-ID"/>
          <w14:ligatures w14:val="none"/>
        </w:rPr>
        <w:t>DAFTAR PUSTAKA</w:t>
      </w:r>
    </w:p>
    <w:p w14:paraId="0C9EE5E1"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American Diabetes Association. Facilitating positive health behaviors and well-being to improve health outcomes: Standards of Care in Diabetes—2023. Diabetes Care. 2023;46(Suppl 1):S68-S96. (</w:t>
      </w:r>
      <w:hyperlink r:id="rId9" w:tooltip="5. Facilitating Positive Health Behaviors and Well-being to Improve Health Outcomes: Standards of Care in Diabetes—2023 | Diabetes Care | American Diabetes Association" w:history="1">
        <w:r w:rsidRPr="0057598C">
          <w:rPr>
            <w:rFonts w:ascii="Times New Roman" w:eastAsia="Times New Roman" w:hAnsi="Times New Roman" w:cs="Times New Roman"/>
            <w:color w:val="0000FF"/>
            <w:kern w:val="0"/>
            <w:sz w:val="20"/>
            <w:szCs w:val="20"/>
            <w:u w:val="single"/>
            <w:lang w:eastAsia="id-ID"/>
            <w14:ligatures w14:val="none"/>
          </w:rPr>
          <w:t>DOI</w:t>
        </w:r>
      </w:hyperlink>
      <w:r w:rsidRPr="0057598C">
        <w:rPr>
          <w:rFonts w:ascii="Times New Roman" w:eastAsia="Times New Roman" w:hAnsi="Times New Roman" w:cs="Times New Roman"/>
          <w:kern w:val="0"/>
          <w:sz w:val="20"/>
          <w:szCs w:val="20"/>
          <w:lang w:eastAsia="id-ID"/>
          <w14:ligatures w14:val="none"/>
        </w:rPr>
        <w:t>)</w:t>
      </w:r>
    </w:p>
    <w:p w14:paraId="46E596D2"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Beck J, Greenwood DA, Blanton L, Bollinger ST, Butcher MK, Condon JE, et al. 2022 National standards for diabetes self-management education and support. Sci Diabetes Self Manag Care. 2022;48(1):44-59.</w:t>
      </w:r>
    </w:p>
    <w:p w14:paraId="70D7C4F6"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lastRenderedPageBreak/>
        <w:t>Cunningham FG, Leveno KJ, Bloom SL, et al. Williams Obstetrics. 26th ed. New York: McGraw-Hill; 2022.</w:t>
      </w:r>
    </w:p>
    <w:p w14:paraId="20AC06EF"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Davis J, Fischl AH, Beck J, et al. National standards for diabetes self-management education and support. Sci Diabetes Self Manag Care. 2022;48(1):44–59.</w:t>
      </w:r>
    </w:p>
    <w:p w14:paraId="62D46293" w14:textId="5D2FB4D6" w:rsidR="00AD2419" w:rsidRPr="0057598C" w:rsidRDefault="00AD2419"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Fitri, L., Mansyur, T. N., Mildaratu, M., Wahyuni, T., Ula, Z., Anto, S., &amp; Wahyuni, S. (2024). Pendampingan dan Edukasi Penggunaan Buku Kesehatan Ibu dan Anak di Posyandu. Sahabat Sosial: Jurnal Pengabdian Masyarakat, 2(4), 444–451. </w:t>
      </w:r>
      <w:hyperlink r:id="rId10" w:history="1">
        <w:r w:rsidRPr="0057598C">
          <w:rPr>
            <w:rStyle w:val="Hyperlink"/>
            <w:rFonts w:ascii="Times New Roman" w:eastAsia="Times New Roman" w:hAnsi="Times New Roman" w:cs="Times New Roman"/>
            <w:kern w:val="0"/>
            <w:sz w:val="20"/>
            <w:szCs w:val="20"/>
            <w:lang w:eastAsia="id-ID"/>
            <w14:ligatures w14:val="none"/>
          </w:rPr>
          <w:t>https://doi.org/10.59585/sosisabdimas.v2i4.411</w:t>
        </w:r>
      </w:hyperlink>
      <w:r w:rsidRPr="0057598C">
        <w:rPr>
          <w:rFonts w:ascii="Times New Roman" w:eastAsia="Times New Roman" w:hAnsi="Times New Roman" w:cs="Times New Roman"/>
          <w:kern w:val="0"/>
          <w:sz w:val="20"/>
          <w:szCs w:val="20"/>
          <w:lang w:eastAsia="id-ID"/>
          <w14:ligatures w14:val="none"/>
        </w:rPr>
        <w:t xml:space="preserve"> </w:t>
      </w:r>
    </w:p>
    <w:p w14:paraId="0292B227" w14:textId="74236D5B"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International Diabetes Federation. IDF diabetes education initiatives. Brussels: International Diabetes Federation; 2024. </w:t>
      </w:r>
    </w:p>
    <w:p w14:paraId="50C945E7"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International Diabetes Federation. IDF Diabetes Atlas. 10th ed. Brussels: IDF; 2021.</w:t>
      </w:r>
    </w:p>
    <w:p w14:paraId="548B908D"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Kementerian Kesehatan Republik Indonesia. Profil Kesehatan Indonesia Tahun 2023. Jakarta: Kementerian Kesehatan RI; 2024.</w:t>
      </w:r>
    </w:p>
    <w:p w14:paraId="093555B5"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Kementerian Kesehatan Republik Indonesia. Pedoman nasional pelayanan kedokteran tata laksana diabetes melitus tipe 2. Jakarta: Kementerian Kesehatan RI; 2023.</w:t>
      </w:r>
    </w:p>
    <w:p w14:paraId="5E25A41E" w14:textId="11487336"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Krall JS, Childs B, Mehrotra N. Mobile applications to support diabetes self-management education: Patient experiences and provider perspectives. J Diabetes Sci Technol. 2023. </w:t>
      </w:r>
    </w:p>
    <w:p w14:paraId="651608E9" w14:textId="65E2395C"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Lamptey R, Amoakoh-Coleman M, Barker MM, et al. Change in glycaemic control with structured diabetes self-management education in urban low-resource settings: Multicentre randomised trial of effectiveness. BMC Health Serv Res. 2023;23:199. </w:t>
      </w:r>
    </w:p>
    <w:p w14:paraId="1960AFB5"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Lewis SL, Bucher L, Heitkemper MM, Harding MM. Medical-Surgical Nursing. 12th ed. St. Louis: Elsevier; 2023.</w:t>
      </w:r>
    </w:p>
    <w:p w14:paraId="2D417D29" w14:textId="3F1174AB"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Paholpak P. What is Diabetes Self-Management Education and Support? Vajira Med J. 2023;67(3):583–588. </w:t>
      </w:r>
    </w:p>
    <w:p w14:paraId="446B4F88"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Potter PA, Perry AG, Stockert PA, Hall AM. Fundamentals of Nursing. 11th ed. St. Louis: Elsevier; 2023.</w:t>
      </w:r>
    </w:p>
    <w:p w14:paraId="74A8AA16" w14:textId="064055BD" w:rsidR="002F04BF" w:rsidRPr="0057598C" w:rsidRDefault="002F04BF"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Pannyiwi, R., Ali, A., &amp; Yulis, D. M. (2025). Strategi Pencegahan Dan Penanggulangan Penyalahgunaan Narkoba Melalui Pendekatan Komunitas Di Kabupaten Sidenreng Rappang. JIMAD : Jurnal Ilmiah Multidisiplin, 2(3), 191–200. </w:t>
      </w:r>
      <w:hyperlink r:id="rId11" w:history="1">
        <w:r w:rsidR="00BD460C" w:rsidRPr="0057598C">
          <w:rPr>
            <w:rStyle w:val="Hyperlink"/>
            <w:rFonts w:ascii="Times New Roman" w:eastAsia="Times New Roman" w:hAnsi="Times New Roman" w:cs="Times New Roman"/>
            <w:kern w:val="0"/>
            <w:sz w:val="20"/>
            <w:szCs w:val="20"/>
            <w:lang w:eastAsia="id-ID"/>
            <w14:ligatures w14:val="none"/>
          </w:rPr>
          <w:t>https://doi.org/10.59585/jimad.v2i3.856</w:t>
        </w:r>
      </w:hyperlink>
      <w:r w:rsidR="00BD460C" w:rsidRPr="0057598C">
        <w:rPr>
          <w:rFonts w:ascii="Times New Roman" w:eastAsia="Times New Roman" w:hAnsi="Times New Roman" w:cs="Times New Roman"/>
          <w:kern w:val="0"/>
          <w:sz w:val="20"/>
          <w:szCs w:val="20"/>
          <w:lang w:eastAsia="id-ID"/>
          <w14:ligatures w14:val="none"/>
        </w:rPr>
        <w:t xml:space="preserve"> </w:t>
      </w:r>
      <w:r w:rsidRPr="0057598C">
        <w:rPr>
          <w:rFonts w:ascii="Times New Roman" w:eastAsia="Times New Roman" w:hAnsi="Times New Roman" w:cs="Times New Roman"/>
          <w:kern w:val="0"/>
          <w:sz w:val="20"/>
          <w:szCs w:val="20"/>
          <w:lang w:eastAsia="id-ID"/>
          <w14:ligatures w14:val="none"/>
        </w:rPr>
        <w:t xml:space="preserve">      </w:t>
      </w:r>
    </w:p>
    <w:p w14:paraId="0591FEEA" w14:textId="47926EE4" w:rsidR="002F04BF" w:rsidRPr="0057598C" w:rsidRDefault="002F04BF"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Pannyiwi, R., Azis, M. N. S. A., &amp; Rahmat, R. A. (2025). Analisis Kendala Perawat Dalam Melaksanakan Komunikasi Terapeutik NDi Lingkungan Pelayanan Kesehatan. Barongko: Jurnal Ilmu Kesehatan, 4(1), 231–243. </w:t>
      </w:r>
      <w:hyperlink r:id="rId12" w:history="1">
        <w:r w:rsidR="00BD460C" w:rsidRPr="0057598C">
          <w:rPr>
            <w:rStyle w:val="Hyperlink"/>
            <w:rFonts w:ascii="Times New Roman" w:eastAsia="Times New Roman" w:hAnsi="Times New Roman" w:cs="Times New Roman"/>
            <w:kern w:val="0"/>
            <w:sz w:val="20"/>
            <w:szCs w:val="20"/>
            <w:lang w:eastAsia="id-ID"/>
            <w14:ligatures w14:val="none"/>
          </w:rPr>
          <w:t>https://doi.org/10.59585/bajik.v4i1.921</w:t>
        </w:r>
      </w:hyperlink>
      <w:r w:rsidR="00BD460C" w:rsidRPr="0057598C">
        <w:rPr>
          <w:rFonts w:ascii="Times New Roman" w:eastAsia="Times New Roman" w:hAnsi="Times New Roman" w:cs="Times New Roman"/>
          <w:kern w:val="0"/>
          <w:sz w:val="20"/>
          <w:szCs w:val="20"/>
          <w:lang w:eastAsia="id-ID"/>
          <w14:ligatures w14:val="none"/>
        </w:rPr>
        <w:t xml:space="preserve"> </w:t>
      </w:r>
      <w:r w:rsidRPr="0057598C">
        <w:rPr>
          <w:rFonts w:ascii="Times New Roman" w:eastAsia="Times New Roman" w:hAnsi="Times New Roman" w:cs="Times New Roman"/>
          <w:kern w:val="0"/>
          <w:sz w:val="20"/>
          <w:szCs w:val="20"/>
          <w:lang w:eastAsia="id-ID"/>
          <w14:ligatures w14:val="none"/>
        </w:rPr>
        <w:t xml:space="preserve">   </w:t>
      </w:r>
    </w:p>
    <w:p w14:paraId="4CED0BD5" w14:textId="64359B3F" w:rsidR="002F04BF" w:rsidRPr="0057598C" w:rsidRDefault="002F04BF"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Sulistyo Andoromoyo ; Zuliana Amalia ; Darmi Arda ; Andi Nursiah ; Dr. Rahmat Pannyiwi ; Rezqiqah Aulia Rahmat. NUTRISI dan STATUS GIZI BALITA: Perspektif Kesehatan Masyarakat. No. ISBN: 978-634-96389-7-5. Penerbit AGDOSI Makassar. </w:t>
      </w:r>
      <w:hyperlink r:id="rId13" w:history="1">
        <w:r w:rsidR="00BD460C" w:rsidRPr="0057598C">
          <w:rPr>
            <w:rStyle w:val="Hyperlink"/>
            <w:rFonts w:ascii="Times New Roman" w:eastAsia="Times New Roman" w:hAnsi="Times New Roman" w:cs="Times New Roman"/>
            <w:kern w:val="0"/>
            <w:sz w:val="20"/>
            <w:szCs w:val="20"/>
            <w:lang w:eastAsia="id-ID"/>
            <w14:ligatures w14:val="none"/>
          </w:rPr>
          <w:t>https://agdosi.com/2025/11/09/nutrisi-dan-status-gizi-balita-perspektif-kesehatan-masyarakat/</w:t>
        </w:r>
      </w:hyperlink>
      <w:r w:rsidR="00BD460C" w:rsidRPr="0057598C">
        <w:rPr>
          <w:rFonts w:ascii="Times New Roman" w:eastAsia="Times New Roman" w:hAnsi="Times New Roman" w:cs="Times New Roman"/>
          <w:kern w:val="0"/>
          <w:sz w:val="20"/>
          <w:szCs w:val="20"/>
          <w:lang w:eastAsia="id-ID"/>
          <w14:ligatures w14:val="none"/>
        </w:rPr>
        <w:t xml:space="preserve"> </w:t>
      </w:r>
      <w:r w:rsidRPr="0057598C">
        <w:rPr>
          <w:rFonts w:ascii="Times New Roman" w:eastAsia="Times New Roman" w:hAnsi="Times New Roman" w:cs="Times New Roman"/>
          <w:kern w:val="0"/>
          <w:sz w:val="20"/>
          <w:szCs w:val="20"/>
          <w:lang w:eastAsia="id-ID"/>
          <w14:ligatures w14:val="none"/>
        </w:rPr>
        <w:t xml:space="preserve">  </w:t>
      </w:r>
    </w:p>
    <w:p w14:paraId="63D6F2BD" w14:textId="74C05072"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Tola HH, Ayele Y, et al. Effects of nurse-led diabetes self-management education on self-care knowledge and self-care behavior among adults with type 2 diabetes mellitus: A quasi-experimental study. Int J Afr Nurs Sci. 2023;18:100548. </w:t>
      </w:r>
    </w:p>
    <w:p w14:paraId="39B9CC07" w14:textId="7FD755B9" w:rsidR="00A0424F" w:rsidRPr="0057598C" w:rsidRDefault="00A0424F"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 xml:space="preserve">Wahyuni, T., Tondok, S. B., &amp; Pannyiwi, R. (2025). Pemberian Posisi Dimana Kepala Dan Tubuh Dinaikkan Dengan Derajat Kemiringan 45° (Posisi Tidur Semi Fowler) Terhadap Kualitas Tidur Pada Pasien Asma Di Ruang Perawatan. Barongko: Jurnal Ilmu Kesehatan, 3(3), 632–637. </w:t>
      </w:r>
      <w:hyperlink r:id="rId14" w:history="1">
        <w:r w:rsidRPr="0057598C">
          <w:rPr>
            <w:rStyle w:val="Hyperlink"/>
            <w:rFonts w:ascii="Times New Roman" w:eastAsia="Times New Roman" w:hAnsi="Times New Roman" w:cs="Times New Roman"/>
            <w:kern w:val="0"/>
            <w:sz w:val="20"/>
            <w:szCs w:val="20"/>
            <w:lang w:eastAsia="id-ID"/>
            <w14:ligatures w14:val="none"/>
          </w:rPr>
          <w:t>https://doi.org/10.59585/bajik.v3i3.657</w:t>
        </w:r>
      </w:hyperlink>
      <w:r w:rsidRPr="0057598C">
        <w:rPr>
          <w:rFonts w:ascii="Times New Roman" w:eastAsia="Times New Roman" w:hAnsi="Times New Roman" w:cs="Times New Roman"/>
          <w:kern w:val="0"/>
          <w:sz w:val="20"/>
          <w:szCs w:val="20"/>
          <w:lang w:eastAsia="id-ID"/>
          <w14:ligatures w14:val="none"/>
        </w:rPr>
        <w:t xml:space="preserve"> </w:t>
      </w:r>
    </w:p>
    <w:p w14:paraId="482B30CD" w14:textId="109EDE10"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World Health Organization. Diabetes: Fact sheet. Geneva: World Health Organization; 2023.</w:t>
      </w:r>
    </w:p>
    <w:p w14:paraId="3BFBF0C7"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World Health Organization. Package of essential noncommunicable disease interventions (PEN) for primary health care. Geneva: World Health Organization; 2023.</w:t>
      </w:r>
    </w:p>
    <w:p w14:paraId="4B50E6FF" w14:textId="77777777" w:rsidR="000C0AD5" w:rsidRPr="0057598C" w:rsidRDefault="000C0AD5"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t>World Health Organization. Global report on diabetes and implementation updates for noncommunicable disease management. Geneva: World Health Organization; 2023.</w:t>
      </w:r>
    </w:p>
    <w:p w14:paraId="1557C66C" w14:textId="7295395F" w:rsidR="001F1B84" w:rsidRPr="0057598C" w:rsidRDefault="001F1B84" w:rsidP="0057598C">
      <w:pPr>
        <w:numPr>
          <w:ilvl w:val="0"/>
          <w:numId w:val="9"/>
        </w:numPr>
        <w:tabs>
          <w:tab w:val="clear" w:pos="720"/>
          <w:tab w:val="num" w:pos="426"/>
        </w:tabs>
        <w:spacing w:after="0" w:line="276" w:lineRule="auto"/>
        <w:ind w:left="426"/>
        <w:jc w:val="both"/>
        <w:rPr>
          <w:rFonts w:ascii="Times New Roman" w:eastAsia="Times New Roman" w:hAnsi="Times New Roman" w:cs="Times New Roman"/>
          <w:kern w:val="0"/>
          <w:sz w:val="20"/>
          <w:szCs w:val="20"/>
          <w:lang w:eastAsia="id-ID"/>
          <w14:ligatures w14:val="none"/>
        </w:rPr>
      </w:pPr>
      <w:r w:rsidRPr="0057598C">
        <w:rPr>
          <w:rFonts w:ascii="Times New Roman" w:eastAsia="Times New Roman" w:hAnsi="Times New Roman" w:cs="Times New Roman"/>
          <w:kern w:val="0"/>
          <w:sz w:val="20"/>
          <w:szCs w:val="20"/>
          <w:lang w:eastAsia="id-ID"/>
          <w14:ligatures w14:val="none"/>
        </w:rPr>
        <w:lastRenderedPageBreak/>
        <w:t xml:space="preserve">Wahyuni, T., Achmad, V. S., Pannyiwi, R., &amp; Rahmat, R. A. (2025). The Relationship Between Nurse’s Knowledge about Ventilators and Compliance in Preventing Ventilator - Associated Pneumonia (VAP) in the ICU. International Journal of Health Sciences, 3(4), 704–710. </w:t>
      </w:r>
      <w:hyperlink r:id="rId15" w:history="1">
        <w:r w:rsidRPr="0057598C">
          <w:rPr>
            <w:rStyle w:val="Hyperlink"/>
            <w:rFonts w:ascii="Times New Roman" w:eastAsia="Times New Roman" w:hAnsi="Times New Roman" w:cs="Times New Roman"/>
            <w:kern w:val="0"/>
            <w:sz w:val="20"/>
            <w:szCs w:val="20"/>
            <w:lang w:eastAsia="id-ID"/>
            <w14:ligatures w14:val="none"/>
          </w:rPr>
          <w:t>https://doi.org/10.59585/ijhs.v3i4.892</w:t>
        </w:r>
      </w:hyperlink>
      <w:r w:rsidRPr="0057598C">
        <w:rPr>
          <w:rFonts w:ascii="Times New Roman" w:eastAsia="Times New Roman" w:hAnsi="Times New Roman" w:cs="Times New Roman"/>
          <w:kern w:val="0"/>
          <w:sz w:val="20"/>
          <w:szCs w:val="20"/>
          <w:lang w:eastAsia="id-ID"/>
          <w14:ligatures w14:val="none"/>
        </w:rPr>
        <w:t xml:space="preserve"> </w:t>
      </w:r>
    </w:p>
    <w:p w14:paraId="6024C021" w14:textId="77777777" w:rsidR="00743D9F" w:rsidRPr="000F7B65" w:rsidRDefault="00743D9F" w:rsidP="00743D9F">
      <w:pPr>
        <w:pBdr>
          <w:bottom w:val="single" w:sz="6" w:space="1" w:color="auto"/>
        </w:pBdr>
        <w:spacing w:after="0" w:line="240" w:lineRule="auto"/>
        <w:jc w:val="center"/>
        <w:rPr>
          <w:rFonts w:ascii="Times New Roman" w:eastAsia="Times New Roman" w:hAnsi="Times New Roman" w:cs="Times New Roman"/>
          <w:vanish/>
          <w:kern w:val="0"/>
          <w:sz w:val="20"/>
          <w:szCs w:val="20"/>
          <w:lang w:eastAsia="id-ID"/>
          <w14:ligatures w14:val="none"/>
        </w:rPr>
      </w:pPr>
      <w:r w:rsidRPr="000F7B65">
        <w:rPr>
          <w:rFonts w:ascii="Times New Roman" w:eastAsia="Times New Roman" w:hAnsi="Times New Roman" w:cs="Times New Roman"/>
          <w:vanish/>
          <w:kern w:val="0"/>
          <w:sz w:val="20"/>
          <w:szCs w:val="20"/>
          <w:lang w:eastAsia="id-ID"/>
          <w14:ligatures w14:val="none"/>
        </w:rPr>
        <w:t>Bagian Atas Formulir</w:t>
      </w:r>
    </w:p>
    <w:p w14:paraId="7CEBA1B4" w14:textId="77777777" w:rsidR="00743D9F" w:rsidRPr="000F7B65" w:rsidRDefault="00743D9F" w:rsidP="00743D9F">
      <w:pPr>
        <w:pBdr>
          <w:top w:val="single" w:sz="6" w:space="1" w:color="auto"/>
        </w:pBdr>
        <w:spacing w:after="0" w:line="240" w:lineRule="auto"/>
        <w:jc w:val="center"/>
        <w:rPr>
          <w:rFonts w:ascii="Times New Roman" w:eastAsia="Times New Roman" w:hAnsi="Times New Roman" w:cs="Times New Roman"/>
          <w:vanish/>
          <w:kern w:val="0"/>
          <w:sz w:val="20"/>
          <w:szCs w:val="20"/>
          <w:lang w:eastAsia="id-ID"/>
          <w14:ligatures w14:val="none"/>
        </w:rPr>
      </w:pPr>
      <w:r w:rsidRPr="000F7B65">
        <w:rPr>
          <w:rFonts w:ascii="Times New Roman" w:eastAsia="Times New Roman" w:hAnsi="Times New Roman" w:cs="Times New Roman"/>
          <w:vanish/>
          <w:kern w:val="0"/>
          <w:sz w:val="20"/>
          <w:szCs w:val="20"/>
          <w:lang w:eastAsia="id-ID"/>
          <w14:ligatures w14:val="none"/>
        </w:rPr>
        <w:t>Bagian Bawah Formulir</w:t>
      </w:r>
    </w:p>
    <w:sectPr w:rsidR="00743D9F" w:rsidRPr="000F7B65" w:rsidSect="0043773B">
      <w:headerReference w:type="default" r:id="rId16"/>
      <w:footerReference w:type="default" r:id="rId17"/>
      <w:pgSz w:w="11906" w:h="16838"/>
      <w:pgMar w:top="1440" w:right="1440" w:bottom="1440" w:left="1440" w:header="708" w:footer="708" w:gutter="0"/>
      <w:pgNumType w:start="166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CCC519" w14:textId="77777777" w:rsidR="00DC38C1" w:rsidRDefault="00DC38C1" w:rsidP="0057598C">
      <w:pPr>
        <w:spacing w:after="0" w:line="240" w:lineRule="auto"/>
      </w:pPr>
      <w:r>
        <w:separator/>
      </w:r>
    </w:p>
  </w:endnote>
  <w:endnote w:type="continuationSeparator" w:id="0">
    <w:p w14:paraId="612B0C04" w14:textId="77777777" w:rsidR="00DC38C1" w:rsidRDefault="00DC38C1" w:rsidP="005759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270770"/>
      <w:docPartObj>
        <w:docPartGallery w:val="Page Numbers (Bottom of Page)"/>
        <w:docPartUnique/>
      </w:docPartObj>
    </w:sdtPr>
    <w:sdtEndPr>
      <w:rPr>
        <w:noProof/>
      </w:rPr>
    </w:sdtEndPr>
    <w:sdtContent>
      <w:p w14:paraId="36AAF5C4" w14:textId="77777777" w:rsidR="0043773B" w:rsidRDefault="0043773B">
        <w:pPr>
          <w:pStyle w:val="Footer"/>
          <w:rPr>
            <w:noProof/>
          </w:rPr>
        </w:pPr>
        <w:r>
          <w:fldChar w:fldCharType="begin"/>
        </w:r>
        <w:r>
          <w:instrText xml:space="preserve"> PAGE   \* MERGEFORMAT </w:instrText>
        </w:r>
        <w:r>
          <w:fldChar w:fldCharType="separate"/>
        </w:r>
        <w:r>
          <w:rPr>
            <w:noProof/>
          </w:rPr>
          <w:t>2</w:t>
        </w:r>
        <w:r>
          <w:rPr>
            <w:noProof/>
          </w:rPr>
          <w:fldChar w:fldCharType="end"/>
        </w:r>
      </w:p>
      <w:tbl>
        <w:tblPr>
          <w:tblW w:w="4870" w:type="pct"/>
          <w:jc w:val="center"/>
          <w:tblCellMar>
            <w:top w:w="144" w:type="dxa"/>
            <w:left w:w="115" w:type="dxa"/>
            <w:bottom w:w="144" w:type="dxa"/>
            <w:right w:w="115" w:type="dxa"/>
          </w:tblCellMar>
          <w:tblLook w:val="04A0" w:firstRow="1" w:lastRow="0" w:firstColumn="1" w:lastColumn="0" w:noHBand="0" w:noVBand="1"/>
        </w:tblPr>
        <w:tblGrid>
          <w:gridCol w:w="8791"/>
        </w:tblGrid>
        <w:tr w:rsidR="0043773B" w:rsidRPr="00253512" w14:paraId="2CC8603B" w14:textId="77777777" w:rsidTr="004E3C40">
          <w:trPr>
            <w:trHeight w:hRule="exact" w:val="109"/>
            <w:jc w:val="center"/>
          </w:trPr>
          <w:tc>
            <w:tcPr>
              <w:tcW w:w="4797" w:type="dxa"/>
              <w:shd w:val="clear" w:color="auto" w:fill="4F81BD"/>
              <w:tcMar>
                <w:top w:w="0" w:type="dxa"/>
                <w:bottom w:w="0" w:type="dxa"/>
              </w:tcMar>
            </w:tcPr>
            <w:p w14:paraId="57A33F83" w14:textId="77777777" w:rsidR="0043773B" w:rsidRPr="00253512" w:rsidRDefault="0043773B" w:rsidP="0043773B">
              <w:pPr>
                <w:pStyle w:val="Footer"/>
                <w:rPr>
                  <w:noProof/>
                </w:rPr>
              </w:pPr>
            </w:p>
          </w:tc>
        </w:tr>
        <w:tr w:rsidR="0043773B" w:rsidRPr="003411F1" w14:paraId="5D89D49E" w14:textId="77777777" w:rsidTr="004E3C40">
          <w:trPr>
            <w:trHeight w:val="16"/>
            <w:jc w:val="center"/>
          </w:trPr>
          <w:tc>
            <w:tcPr>
              <w:tcW w:w="4797" w:type="dxa"/>
              <w:vAlign w:val="center"/>
            </w:tcPr>
            <w:p w14:paraId="1E207088" w14:textId="77777777" w:rsidR="0043773B" w:rsidRPr="003411F1" w:rsidRDefault="0043773B" w:rsidP="0043773B">
              <w:pPr>
                <w:pStyle w:val="Footer"/>
                <w:rPr>
                  <w:b/>
                  <w:bCs/>
                  <w:noProof/>
                  <w:lang w:val="sv-SE"/>
                </w:rPr>
              </w:pPr>
              <w:r w:rsidRPr="003411F1">
                <w:rPr>
                  <w:b/>
                  <w:bCs/>
                  <w:i/>
                  <w:noProof/>
                  <w:lang w:val="sv-SE"/>
                </w:rPr>
                <w:t>Sahabat Sosial: Jurnal Pengabdian Masyarakat</w:t>
              </w:r>
            </w:p>
          </w:tc>
        </w:tr>
      </w:tbl>
      <w:p w14:paraId="44F32FB8" w14:textId="4E8A9CB7" w:rsidR="0043773B" w:rsidRDefault="0043773B">
        <w:pPr>
          <w:pStyle w:val="Footer"/>
        </w:pPr>
      </w:p>
    </w:sdtContent>
  </w:sdt>
  <w:p w14:paraId="40341954" w14:textId="77777777" w:rsidR="0057598C" w:rsidRDefault="005759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D5AC6" w14:textId="77777777" w:rsidR="00DC38C1" w:rsidRDefault="00DC38C1" w:rsidP="0057598C">
      <w:pPr>
        <w:spacing w:after="0" w:line="240" w:lineRule="auto"/>
      </w:pPr>
      <w:r>
        <w:separator/>
      </w:r>
    </w:p>
  </w:footnote>
  <w:footnote w:type="continuationSeparator" w:id="0">
    <w:p w14:paraId="4B0028EE" w14:textId="77777777" w:rsidR="00DC38C1" w:rsidRDefault="00DC38C1" w:rsidP="005759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3A1BA" w14:textId="6DBF1FD7" w:rsidR="0057598C" w:rsidRDefault="0057598C">
    <w:pPr>
      <w:pStyle w:val="Header"/>
    </w:pPr>
    <w:r>
      <w:rPr>
        <w:noProof/>
      </w:rPr>
      <mc:AlternateContent>
        <mc:Choice Requires="wps">
          <w:drawing>
            <wp:anchor distT="0" distB="0" distL="118745" distR="118745" simplePos="0" relativeHeight="251659264" behindDoc="1" locked="0" layoutInCell="1" allowOverlap="0" wp14:anchorId="783945C7" wp14:editId="4836E239">
              <wp:simplePos x="0" y="0"/>
              <wp:positionH relativeFrom="page">
                <wp:posOffset>1108075</wp:posOffset>
              </wp:positionH>
              <wp:positionV relativeFrom="page">
                <wp:posOffset>460375</wp:posOffset>
              </wp:positionV>
              <wp:extent cx="5553075" cy="1276350"/>
              <wp:effectExtent l="0" t="0" r="47625" b="57150"/>
              <wp:wrapSquare wrapText="bothSides"/>
              <wp:docPr id="1261600428"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3075" cy="1276350"/>
                      </a:xfrm>
                      <a:prstGeom prst="rect">
                        <a:avLst/>
                      </a:prstGeom>
                      <a:gradFill rotWithShape="0">
                        <a:gsLst>
                          <a:gs pos="0">
                            <a:schemeClr val="accent5">
                              <a:lumMod val="60000"/>
                              <a:lumOff val="40000"/>
                            </a:schemeClr>
                          </a:gs>
                          <a:gs pos="50000">
                            <a:schemeClr val="accent5">
                              <a:lumMod val="20000"/>
                              <a:lumOff val="80000"/>
                            </a:schemeClr>
                          </a:gs>
                          <a:gs pos="100000">
                            <a:schemeClr val="accent5">
                              <a:lumMod val="60000"/>
                              <a:lumOff val="40000"/>
                            </a:schemeClr>
                          </a:gs>
                        </a:gsLst>
                        <a:lin ang="18900000" scaled="1"/>
                      </a:gradFill>
                      <a:ln w="12700" cmpd="sng" algn="ctr">
                        <a:solidFill>
                          <a:schemeClr val="accent5">
                            <a:lumMod val="60000"/>
                            <a:lumOff val="40000"/>
                          </a:schemeClr>
                        </a:solidFill>
                        <a:prstDash val="solid"/>
                        <a:miter lim="800000"/>
                        <a:headEnd/>
                        <a:tailEnd/>
                      </a:ln>
                      <a:effectLst>
                        <a:outerShdw dist="28398" dir="3806097" algn="ctr" rotWithShape="0">
                          <a:schemeClr val="accent5">
                            <a:lumMod val="50000"/>
                            <a:lumOff val="0"/>
                            <a:alpha val="50000"/>
                          </a:schemeClr>
                        </a:outerShdw>
                      </a:effectLst>
                    </wps:spPr>
                    <wps:txbx>
                      <w:txbxContent>
                        <w:p w14:paraId="4A88F238" w14:textId="77777777" w:rsidR="0057598C" w:rsidRPr="00D27595" w:rsidRDefault="0057598C" w:rsidP="0057598C">
                          <w:pPr>
                            <w:pStyle w:val="Header"/>
                            <w:jc w:val="center"/>
                            <w:rPr>
                              <w:b/>
                              <w:i/>
                              <w:sz w:val="20"/>
                              <w:szCs w:val="18"/>
                            </w:rPr>
                          </w:pPr>
                          <w:r w:rsidRPr="00D27595">
                            <w:rPr>
                              <w:b/>
                              <w:i/>
                              <w:sz w:val="20"/>
                              <w:szCs w:val="18"/>
                            </w:rPr>
                            <w:t xml:space="preserve">                                                                                                                          </w:t>
                          </w:r>
                          <w:r>
                            <w:rPr>
                              <w:b/>
                              <w:i/>
                              <w:sz w:val="20"/>
                              <w:szCs w:val="18"/>
                            </w:rPr>
                            <w:tab/>
                          </w:r>
                          <w:r w:rsidRPr="00D27595">
                            <w:rPr>
                              <w:b/>
                              <w:i/>
                              <w:sz w:val="20"/>
                              <w:szCs w:val="18"/>
                            </w:rPr>
                            <w:t xml:space="preserve">  e-ISSN:</w:t>
                          </w:r>
                          <w:r w:rsidRPr="00D27595">
                            <w:t xml:space="preserve"> </w:t>
                          </w:r>
                          <w:r w:rsidRPr="00D27595">
                            <w:rPr>
                              <w:b/>
                              <w:i/>
                              <w:sz w:val="20"/>
                              <w:szCs w:val="18"/>
                            </w:rPr>
                            <w:t>2964-9196</w:t>
                          </w:r>
                        </w:p>
                        <w:p w14:paraId="02C12F88" w14:textId="77777777" w:rsidR="0057598C" w:rsidRPr="00D27595" w:rsidRDefault="0057598C" w:rsidP="0057598C">
                          <w:pPr>
                            <w:pStyle w:val="Header"/>
                            <w:jc w:val="center"/>
                            <w:rPr>
                              <w:b/>
                              <w:i/>
                              <w:sz w:val="56"/>
                              <w:szCs w:val="18"/>
                            </w:rPr>
                          </w:pPr>
                          <w:r w:rsidRPr="00D27595">
                            <w:rPr>
                              <w:b/>
                              <w:i/>
                              <w:sz w:val="18"/>
                              <w:szCs w:val="18"/>
                            </w:rPr>
                            <w:t xml:space="preserve">                                                                                                                                    </w:t>
                          </w:r>
                          <w:r>
                            <w:rPr>
                              <w:b/>
                              <w:i/>
                              <w:sz w:val="18"/>
                              <w:szCs w:val="18"/>
                            </w:rPr>
                            <w:tab/>
                          </w:r>
                          <w:r w:rsidRPr="00D27595">
                            <w:rPr>
                              <w:b/>
                              <w:i/>
                              <w:sz w:val="18"/>
                              <w:szCs w:val="18"/>
                            </w:rPr>
                            <w:t xml:space="preserve"> Vol.4 No.</w:t>
                          </w:r>
                          <w:r>
                            <w:rPr>
                              <w:b/>
                              <w:i/>
                              <w:sz w:val="18"/>
                              <w:szCs w:val="18"/>
                            </w:rPr>
                            <w:t>4</w:t>
                          </w:r>
                          <w:r w:rsidRPr="00D27595">
                            <w:rPr>
                              <w:b/>
                              <w:i/>
                              <w:sz w:val="18"/>
                              <w:szCs w:val="18"/>
                            </w:rPr>
                            <w:t xml:space="preserve"> </w:t>
                          </w:r>
                          <w:r>
                            <w:rPr>
                              <w:b/>
                              <w:i/>
                              <w:sz w:val="18"/>
                              <w:szCs w:val="18"/>
                            </w:rPr>
                            <w:t>September</w:t>
                          </w:r>
                          <w:r w:rsidRPr="00D27595">
                            <w:rPr>
                              <w:b/>
                              <w:i/>
                              <w:sz w:val="18"/>
                              <w:szCs w:val="18"/>
                            </w:rPr>
                            <w:t xml:space="preserve"> 2026</w:t>
                          </w:r>
                        </w:p>
                        <w:p w14:paraId="48491812" w14:textId="77777777" w:rsidR="0057598C" w:rsidRPr="00D27595" w:rsidRDefault="0057598C" w:rsidP="0057598C">
                          <w:pPr>
                            <w:pStyle w:val="Header"/>
                            <w:rPr>
                              <w:b/>
                              <w:i/>
                              <w:sz w:val="78"/>
                              <w:szCs w:val="78"/>
                            </w:rPr>
                          </w:pPr>
                          <w:r>
                            <w:rPr>
                              <w:b/>
                              <w:i/>
                              <w:sz w:val="78"/>
                              <w:szCs w:val="78"/>
                            </w:rPr>
                            <w:t xml:space="preserve">         </w:t>
                          </w:r>
                          <w:r w:rsidRPr="00D27595">
                            <w:rPr>
                              <w:b/>
                              <w:i/>
                              <w:sz w:val="78"/>
                              <w:szCs w:val="78"/>
                            </w:rPr>
                            <w:t>Sahabat Sosial</w:t>
                          </w:r>
                        </w:p>
                        <w:p w14:paraId="372D5610" w14:textId="77777777" w:rsidR="0057598C" w:rsidRPr="00D27595" w:rsidRDefault="0057598C" w:rsidP="0057598C">
                          <w:pPr>
                            <w:pStyle w:val="Header"/>
                            <w:rPr>
                              <w:b/>
                              <w:i/>
                              <w:sz w:val="32"/>
                              <w:szCs w:val="18"/>
                            </w:rPr>
                          </w:pPr>
                          <w:r>
                            <w:rPr>
                              <w:b/>
                              <w:i/>
                              <w:sz w:val="36"/>
                              <w:szCs w:val="18"/>
                            </w:rPr>
                            <w:t xml:space="preserve">                  </w:t>
                          </w:r>
                          <w:r w:rsidRPr="00D27595">
                            <w:rPr>
                              <w:b/>
                              <w:i/>
                              <w:sz w:val="36"/>
                              <w:szCs w:val="18"/>
                            </w:rPr>
                            <w:t>Jurnal Pengabdian Masyarakat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83945C7" id="Rectangle 197" o:spid="_x0000_s1026" style="position:absolute;margin-left:87.25pt;margin-top:36.25pt;width:437.25pt;height:100.5pt;z-index:-251657216;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" o:allowoverlap="f" fillcolor="#9cc2e5 [1944]" strokecolor="#9cc2e5 [1944]" strokeweight="1pt">
              <v:fill color2="#deeaf6 [664]" angle="135" focus="50%" type="gradient"/>
              <v:shadow on="t" color="#1f4d78 [1608]" opacity=".5" offset="1pt"/>
              <v:textbox>
                <w:txbxContent>
                  <w:p w14:paraId="4A88F238" w14:textId="77777777" w:rsidR="0057598C" w:rsidRPr="00D27595" w:rsidRDefault="0057598C" w:rsidP="0057598C">
                    <w:pPr>
                      <w:pStyle w:val="Header"/>
                      <w:jc w:val="center"/>
                      <w:rPr>
                        <w:b/>
                        <w:i/>
                        <w:sz w:val="20"/>
                        <w:szCs w:val="18"/>
                      </w:rPr>
                    </w:pPr>
                    <w:r w:rsidRPr="00D27595">
                      <w:rPr>
                        <w:b/>
                        <w:i/>
                        <w:sz w:val="20"/>
                        <w:szCs w:val="18"/>
                      </w:rPr>
                      <w:t xml:space="preserve">                                                                                                                          </w:t>
                    </w:r>
                    <w:r>
                      <w:rPr>
                        <w:b/>
                        <w:i/>
                        <w:sz w:val="20"/>
                        <w:szCs w:val="18"/>
                      </w:rPr>
                      <w:tab/>
                    </w:r>
                    <w:r w:rsidRPr="00D27595">
                      <w:rPr>
                        <w:b/>
                        <w:i/>
                        <w:sz w:val="20"/>
                        <w:szCs w:val="18"/>
                      </w:rPr>
                      <w:t xml:space="preserve">  e-ISSN:</w:t>
                    </w:r>
                    <w:r w:rsidRPr="00D27595">
                      <w:t xml:space="preserve"> </w:t>
                    </w:r>
                    <w:r w:rsidRPr="00D27595">
                      <w:rPr>
                        <w:b/>
                        <w:i/>
                        <w:sz w:val="20"/>
                        <w:szCs w:val="18"/>
                      </w:rPr>
                      <w:t>2964-9196</w:t>
                    </w:r>
                  </w:p>
                  <w:p w14:paraId="02C12F88" w14:textId="77777777" w:rsidR="0057598C" w:rsidRPr="00D27595" w:rsidRDefault="0057598C" w:rsidP="0057598C">
                    <w:pPr>
                      <w:pStyle w:val="Header"/>
                      <w:jc w:val="center"/>
                      <w:rPr>
                        <w:b/>
                        <w:i/>
                        <w:sz w:val="56"/>
                        <w:szCs w:val="18"/>
                      </w:rPr>
                    </w:pPr>
                    <w:r w:rsidRPr="00D27595">
                      <w:rPr>
                        <w:b/>
                        <w:i/>
                        <w:sz w:val="18"/>
                        <w:szCs w:val="18"/>
                      </w:rPr>
                      <w:t xml:space="preserve">                                                                                                                                    </w:t>
                    </w:r>
                    <w:r>
                      <w:rPr>
                        <w:b/>
                        <w:i/>
                        <w:sz w:val="18"/>
                        <w:szCs w:val="18"/>
                      </w:rPr>
                      <w:tab/>
                    </w:r>
                    <w:r w:rsidRPr="00D27595">
                      <w:rPr>
                        <w:b/>
                        <w:i/>
                        <w:sz w:val="18"/>
                        <w:szCs w:val="18"/>
                      </w:rPr>
                      <w:t xml:space="preserve"> Vol.4 No.</w:t>
                    </w:r>
                    <w:r>
                      <w:rPr>
                        <w:b/>
                        <w:i/>
                        <w:sz w:val="18"/>
                        <w:szCs w:val="18"/>
                      </w:rPr>
                      <w:t>4</w:t>
                    </w:r>
                    <w:r w:rsidRPr="00D27595">
                      <w:rPr>
                        <w:b/>
                        <w:i/>
                        <w:sz w:val="18"/>
                        <w:szCs w:val="18"/>
                      </w:rPr>
                      <w:t xml:space="preserve"> </w:t>
                    </w:r>
                    <w:r>
                      <w:rPr>
                        <w:b/>
                        <w:i/>
                        <w:sz w:val="18"/>
                        <w:szCs w:val="18"/>
                      </w:rPr>
                      <w:t>September</w:t>
                    </w:r>
                    <w:r w:rsidRPr="00D27595">
                      <w:rPr>
                        <w:b/>
                        <w:i/>
                        <w:sz w:val="18"/>
                        <w:szCs w:val="18"/>
                      </w:rPr>
                      <w:t xml:space="preserve"> 2026</w:t>
                    </w:r>
                  </w:p>
                  <w:p w14:paraId="48491812" w14:textId="77777777" w:rsidR="0057598C" w:rsidRPr="00D27595" w:rsidRDefault="0057598C" w:rsidP="0057598C">
                    <w:pPr>
                      <w:pStyle w:val="Header"/>
                      <w:rPr>
                        <w:b/>
                        <w:i/>
                        <w:sz w:val="78"/>
                        <w:szCs w:val="78"/>
                      </w:rPr>
                    </w:pPr>
                    <w:r>
                      <w:rPr>
                        <w:b/>
                        <w:i/>
                        <w:sz w:val="78"/>
                        <w:szCs w:val="78"/>
                      </w:rPr>
                      <w:t xml:space="preserve">         </w:t>
                    </w:r>
                    <w:r w:rsidRPr="00D27595">
                      <w:rPr>
                        <w:b/>
                        <w:i/>
                        <w:sz w:val="78"/>
                        <w:szCs w:val="78"/>
                      </w:rPr>
                      <w:t>Sahabat Sosial</w:t>
                    </w:r>
                  </w:p>
                  <w:p w14:paraId="372D5610" w14:textId="77777777" w:rsidR="0057598C" w:rsidRPr="00D27595" w:rsidRDefault="0057598C" w:rsidP="0057598C">
                    <w:pPr>
                      <w:pStyle w:val="Header"/>
                      <w:rPr>
                        <w:b/>
                        <w:i/>
                        <w:sz w:val="32"/>
                        <w:szCs w:val="18"/>
                      </w:rPr>
                    </w:pPr>
                    <w:r>
                      <w:rPr>
                        <w:b/>
                        <w:i/>
                        <w:sz w:val="36"/>
                        <w:szCs w:val="18"/>
                      </w:rPr>
                      <w:t xml:space="preserve">                  </w:t>
                    </w:r>
                    <w:r w:rsidRPr="00D27595">
                      <w:rPr>
                        <w:b/>
                        <w:i/>
                        <w:sz w:val="36"/>
                        <w:szCs w:val="18"/>
                      </w:rPr>
                      <w:t>Jurnal Pengabdian Masyarakat</w:t>
                    </w:r>
                  </w:p>
                </w:txbxContent>
              </v:textbox>
              <w10:wrap type="square" anchorx="page" anchory="page"/>
            </v:rect>
          </w:pict>
        </mc:Fallback>
      </mc:AlternateContent>
    </w:r>
    <w:r>
      <w:rPr>
        <w:noProof/>
      </w:rPr>
      <w:drawing>
        <wp:anchor distT="0" distB="0" distL="114300" distR="114300" simplePos="0" relativeHeight="251660288" behindDoc="0" locked="0" layoutInCell="1" allowOverlap="1" wp14:anchorId="7C917327" wp14:editId="72FBA630">
          <wp:simplePos x="0" y="0"/>
          <wp:positionH relativeFrom="column">
            <wp:posOffset>7620</wp:posOffset>
          </wp:positionH>
          <wp:positionV relativeFrom="paragraph">
            <wp:posOffset>8890</wp:posOffset>
          </wp:positionV>
          <wp:extent cx="1133475" cy="1276350"/>
          <wp:effectExtent l="0" t="0" r="9525" b="0"/>
          <wp:wrapNone/>
          <wp:docPr id="1738144771" name="Picture 1738144771" descr="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3475" cy="12763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4BED"/>
    <w:multiLevelType w:val="multilevel"/>
    <w:tmpl w:val="FB6E45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FB673BA"/>
    <w:multiLevelType w:val="multilevel"/>
    <w:tmpl w:val="9AD42B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B751EE"/>
    <w:multiLevelType w:val="multilevel"/>
    <w:tmpl w:val="C27806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29362835"/>
    <w:multiLevelType w:val="multilevel"/>
    <w:tmpl w:val="5B486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932441"/>
    <w:multiLevelType w:val="hybridMultilevel"/>
    <w:tmpl w:val="1BC00BE0"/>
    <w:lvl w:ilvl="0" w:tplc="04210019">
      <w:start w:val="1"/>
      <w:numFmt w:val="lowerLetter"/>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61E4E22"/>
    <w:multiLevelType w:val="multilevel"/>
    <w:tmpl w:val="5730342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46A91470"/>
    <w:multiLevelType w:val="multilevel"/>
    <w:tmpl w:val="9C2A8B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 w15:restartNumberingAfterBreak="0">
    <w:nsid w:val="4DAE579E"/>
    <w:multiLevelType w:val="multilevel"/>
    <w:tmpl w:val="29D8B51E"/>
    <w:lvl w:ilvl="0">
      <w:start w:val="1"/>
      <w:numFmt w:val="lowerLetter"/>
      <w:lvlText w:val="%1."/>
      <w:lvlJc w:val="left"/>
      <w:pPr>
        <w:tabs>
          <w:tab w:val="num" w:pos="1080"/>
        </w:tabs>
        <w:ind w:left="1080" w:hanging="360"/>
      </w:pPr>
      <w:rPr>
        <w:rFonts w:hint="default"/>
        <w:sz w:val="20"/>
      </w:rPr>
    </w:lvl>
    <w:lvl w:ilvl="1">
      <w:start w:val="1"/>
      <w:numFmt w:val="decimal"/>
      <w:lvlText w:val="%2."/>
      <w:lvlJc w:val="left"/>
      <w:pPr>
        <w:ind w:left="360" w:hanging="360"/>
      </w:p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5A762E49"/>
    <w:multiLevelType w:val="multilevel"/>
    <w:tmpl w:val="7E4803EC"/>
    <w:lvl w:ilvl="0">
      <w:start w:val="1"/>
      <w:numFmt w:val="low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73A421C6"/>
    <w:multiLevelType w:val="hybridMultilevel"/>
    <w:tmpl w:val="FAAEA85E"/>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6F26672"/>
    <w:multiLevelType w:val="multilevel"/>
    <w:tmpl w:val="C64C03D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C371471"/>
    <w:multiLevelType w:val="hybridMultilevel"/>
    <w:tmpl w:val="7EE2412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CFE7FED"/>
    <w:multiLevelType w:val="hybridMultilevel"/>
    <w:tmpl w:val="C2329D80"/>
    <w:lvl w:ilvl="0" w:tplc="38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16cid:durableId="623317473">
    <w:abstractNumId w:val="5"/>
  </w:num>
  <w:num w:numId="2" w16cid:durableId="1597202787">
    <w:abstractNumId w:val="0"/>
  </w:num>
  <w:num w:numId="3" w16cid:durableId="216092457">
    <w:abstractNumId w:val="8"/>
  </w:num>
  <w:num w:numId="4" w16cid:durableId="1037697997">
    <w:abstractNumId w:val="2"/>
  </w:num>
  <w:num w:numId="5" w16cid:durableId="1542981723">
    <w:abstractNumId w:val="10"/>
  </w:num>
  <w:num w:numId="6" w16cid:durableId="987784384">
    <w:abstractNumId w:val="6"/>
  </w:num>
  <w:num w:numId="7" w16cid:durableId="1139105794">
    <w:abstractNumId w:val="7"/>
  </w:num>
  <w:num w:numId="8" w16cid:durableId="1206866">
    <w:abstractNumId w:val="1"/>
  </w:num>
  <w:num w:numId="9" w16cid:durableId="1789468219">
    <w:abstractNumId w:val="3"/>
  </w:num>
  <w:num w:numId="10" w16cid:durableId="1987584131">
    <w:abstractNumId w:val="9"/>
  </w:num>
  <w:num w:numId="11" w16cid:durableId="932934761">
    <w:abstractNumId w:val="4"/>
  </w:num>
  <w:num w:numId="12" w16cid:durableId="1449471581">
    <w:abstractNumId w:val="11"/>
  </w:num>
  <w:num w:numId="13" w16cid:durableId="2064136718">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DE"/>
    <w:rsid w:val="00046CAD"/>
    <w:rsid w:val="00075DA4"/>
    <w:rsid w:val="000A1ABD"/>
    <w:rsid w:val="000C0AD5"/>
    <w:rsid w:val="000D5C80"/>
    <w:rsid w:val="000E598C"/>
    <w:rsid w:val="000E625E"/>
    <w:rsid w:val="000F7B65"/>
    <w:rsid w:val="00103FA0"/>
    <w:rsid w:val="00110D3D"/>
    <w:rsid w:val="001327CA"/>
    <w:rsid w:val="001501EC"/>
    <w:rsid w:val="00186CA3"/>
    <w:rsid w:val="00196E32"/>
    <w:rsid w:val="001B3972"/>
    <w:rsid w:val="001F1B84"/>
    <w:rsid w:val="001F73C9"/>
    <w:rsid w:val="002133C2"/>
    <w:rsid w:val="00217D4E"/>
    <w:rsid w:val="002322C5"/>
    <w:rsid w:val="00275A65"/>
    <w:rsid w:val="002E1267"/>
    <w:rsid w:val="002F04BF"/>
    <w:rsid w:val="00313185"/>
    <w:rsid w:val="00315FAB"/>
    <w:rsid w:val="00325397"/>
    <w:rsid w:val="00332ED5"/>
    <w:rsid w:val="003371DB"/>
    <w:rsid w:val="003658A6"/>
    <w:rsid w:val="003977F2"/>
    <w:rsid w:val="003B6326"/>
    <w:rsid w:val="003D2A66"/>
    <w:rsid w:val="003E393B"/>
    <w:rsid w:val="004053FC"/>
    <w:rsid w:val="004212E9"/>
    <w:rsid w:val="00432F29"/>
    <w:rsid w:val="0043773B"/>
    <w:rsid w:val="00443A41"/>
    <w:rsid w:val="00445A75"/>
    <w:rsid w:val="00473270"/>
    <w:rsid w:val="004924D6"/>
    <w:rsid w:val="004A1B6A"/>
    <w:rsid w:val="0053421D"/>
    <w:rsid w:val="00562BB6"/>
    <w:rsid w:val="0057598C"/>
    <w:rsid w:val="00597340"/>
    <w:rsid w:val="005E5118"/>
    <w:rsid w:val="005F5D93"/>
    <w:rsid w:val="00614DA6"/>
    <w:rsid w:val="00650CA6"/>
    <w:rsid w:val="00676295"/>
    <w:rsid w:val="007318F9"/>
    <w:rsid w:val="00743D9F"/>
    <w:rsid w:val="007653BC"/>
    <w:rsid w:val="0079265C"/>
    <w:rsid w:val="00794AFB"/>
    <w:rsid w:val="007D222D"/>
    <w:rsid w:val="0082338F"/>
    <w:rsid w:val="00850421"/>
    <w:rsid w:val="00855CDD"/>
    <w:rsid w:val="0085736A"/>
    <w:rsid w:val="00877CED"/>
    <w:rsid w:val="008B3CBD"/>
    <w:rsid w:val="008C4D06"/>
    <w:rsid w:val="008E1ADB"/>
    <w:rsid w:val="008E4B18"/>
    <w:rsid w:val="008F4C7A"/>
    <w:rsid w:val="00920B4A"/>
    <w:rsid w:val="00927F5A"/>
    <w:rsid w:val="009518EC"/>
    <w:rsid w:val="009739DE"/>
    <w:rsid w:val="009914DA"/>
    <w:rsid w:val="0099748C"/>
    <w:rsid w:val="009B32D3"/>
    <w:rsid w:val="009C345A"/>
    <w:rsid w:val="00A0424F"/>
    <w:rsid w:val="00A04E30"/>
    <w:rsid w:val="00A23916"/>
    <w:rsid w:val="00A330C3"/>
    <w:rsid w:val="00A35012"/>
    <w:rsid w:val="00A45BDB"/>
    <w:rsid w:val="00A71B52"/>
    <w:rsid w:val="00A87C48"/>
    <w:rsid w:val="00AD2175"/>
    <w:rsid w:val="00AD2419"/>
    <w:rsid w:val="00AE7673"/>
    <w:rsid w:val="00B32391"/>
    <w:rsid w:val="00B60005"/>
    <w:rsid w:val="00B74BA8"/>
    <w:rsid w:val="00B856E5"/>
    <w:rsid w:val="00B956BC"/>
    <w:rsid w:val="00BA74A7"/>
    <w:rsid w:val="00BB6347"/>
    <w:rsid w:val="00BD460C"/>
    <w:rsid w:val="00BE2C7C"/>
    <w:rsid w:val="00BE486E"/>
    <w:rsid w:val="00C03487"/>
    <w:rsid w:val="00C27DAE"/>
    <w:rsid w:val="00C30491"/>
    <w:rsid w:val="00C31B11"/>
    <w:rsid w:val="00C50DF1"/>
    <w:rsid w:val="00C6324E"/>
    <w:rsid w:val="00CB5347"/>
    <w:rsid w:val="00D401BF"/>
    <w:rsid w:val="00D45E38"/>
    <w:rsid w:val="00D623EE"/>
    <w:rsid w:val="00DC38C1"/>
    <w:rsid w:val="00DC60D5"/>
    <w:rsid w:val="00E14ACF"/>
    <w:rsid w:val="00E22873"/>
    <w:rsid w:val="00E241A0"/>
    <w:rsid w:val="00E44DDF"/>
    <w:rsid w:val="00E97C8C"/>
    <w:rsid w:val="00ED2013"/>
    <w:rsid w:val="00F6030B"/>
    <w:rsid w:val="00F76015"/>
    <w:rsid w:val="00F9218C"/>
    <w:rsid w:val="00FA251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A415D"/>
  <w15:chartTrackingRefBased/>
  <w15:docId w15:val="{135F6D4A-E9CD-4BB2-B65C-197F48472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9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739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739D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39D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39D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3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9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739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739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39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39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3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9DE"/>
    <w:rPr>
      <w:rFonts w:eastAsiaTheme="majorEastAsia" w:cstheme="majorBidi"/>
      <w:color w:val="272727" w:themeColor="text1" w:themeTint="D8"/>
    </w:rPr>
  </w:style>
  <w:style w:type="paragraph" w:styleId="Title">
    <w:name w:val="Title"/>
    <w:basedOn w:val="Normal"/>
    <w:next w:val="Normal"/>
    <w:link w:val="TitleChar"/>
    <w:uiPriority w:val="10"/>
    <w:qFormat/>
    <w:rsid w:val="00973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9DE"/>
    <w:pPr>
      <w:spacing w:before="160"/>
      <w:jc w:val="center"/>
    </w:pPr>
    <w:rPr>
      <w:i/>
      <w:iCs/>
      <w:color w:val="404040" w:themeColor="text1" w:themeTint="BF"/>
    </w:rPr>
  </w:style>
  <w:style w:type="character" w:customStyle="1" w:styleId="QuoteChar">
    <w:name w:val="Quote Char"/>
    <w:basedOn w:val="DefaultParagraphFont"/>
    <w:link w:val="Quote"/>
    <w:uiPriority w:val="29"/>
    <w:rsid w:val="009739DE"/>
    <w:rPr>
      <w:i/>
      <w:iCs/>
      <w:color w:val="404040" w:themeColor="text1" w:themeTint="BF"/>
    </w:rPr>
  </w:style>
  <w:style w:type="paragraph" w:styleId="ListParagraph">
    <w:name w:val="List Paragraph"/>
    <w:basedOn w:val="Normal"/>
    <w:uiPriority w:val="34"/>
    <w:qFormat/>
    <w:rsid w:val="009739DE"/>
    <w:pPr>
      <w:ind w:left="720"/>
      <w:contextualSpacing/>
    </w:pPr>
  </w:style>
  <w:style w:type="character" w:styleId="IntenseEmphasis">
    <w:name w:val="Intense Emphasis"/>
    <w:basedOn w:val="DefaultParagraphFont"/>
    <w:uiPriority w:val="21"/>
    <w:qFormat/>
    <w:rsid w:val="009739DE"/>
    <w:rPr>
      <w:i/>
      <w:iCs/>
      <w:color w:val="2F5496" w:themeColor="accent1" w:themeShade="BF"/>
    </w:rPr>
  </w:style>
  <w:style w:type="paragraph" w:styleId="IntenseQuote">
    <w:name w:val="Intense Quote"/>
    <w:basedOn w:val="Normal"/>
    <w:next w:val="Normal"/>
    <w:link w:val="IntenseQuoteChar"/>
    <w:uiPriority w:val="30"/>
    <w:qFormat/>
    <w:rsid w:val="009739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39DE"/>
    <w:rPr>
      <w:i/>
      <w:iCs/>
      <w:color w:val="2F5496" w:themeColor="accent1" w:themeShade="BF"/>
    </w:rPr>
  </w:style>
  <w:style w:type="character" w:styleId="IntenseReference">
    <w:name w:val="Intense Reference"/>
    <w:basedOn w:val="DefaultParagraphFont"/>
    <w:uiPriority w:val="32"/>
    <w:qFormat/>
    <w:rsid w:val="009739DE"/>
    <w:rPr>
      <w:b/>
      <w:bCs/>
      <w:smallCaps/>
      <w:color w:val="2F5496" w:themeColor="accent1" w:themeShade="BF"/>
      <w:spacing w:val="5"/>
    </w:rPr>
  </w:style>
  <w:style w:type="character" w:styleId="Strong">
    <w:name w:val="Strong"/>
    <w:basedOn w:val="DefaultParagraphFont"/>
    <w:uiPriority w:val="22"/>
    <w:qFormat/>
    <w:rsid w:val="009739DE"/>
    <w:rPr>
      <w:b/>
      <w:bCs/>
    </w:rPr>
  </w:style>
  <w:style w:type="character" w:styleId="Emphasis">
    <w:name w:val="Emphasis"/>
    <w:basedOn w:val="DefaultParagraphFont"/>
    <w:uiPriority w:val="20"/>
    <w:qFormat/>
    <w:rsid w:val="009739DE"/>
    <w:rPr>
      <w:i/>
      <w:iCs/>
    </w:rPr>
  </w:style>
  <w:style w:type="character" w:customStyle="1" w:styleId="whitespace-normal">
    <w:name w:val="whitespace-normal"/>
    <w:basedOn w:val="DefaultParagraphFont"/>
    <w:rsid w:val="009739DE"/>
  </w:style>
  <w:style w:type="paragraph" w:styleId="NoSpacing">
    <w:name w:val="No Spacing"/>
    <w:uiPriority w:val="1"/>
    <w:qFormat/>
    <w:rsid w:val="009739DE"/>
    <w:pPr>
      <w:spacing w:after="0" w:line="240" w:lineRule="auto"/>
    </w:pPr>
  </w:style>
  <w:style w:type="character" w:styleId="Hyperlink">
    <w:name w:val="Hyperlink"/>
    <w:basedOn w:val="DefaultParagraphFont"/>
    <w:uiPriority w:val="99"/>
    <w:unhideWhenUsed/>
    <w:rsid w:val="00BE486E"/>
    <w:rPr>
      <w:color w:val="0563C1" w:themeColor="hyperlink"/>
      <w:u w:val="single"/>
    </w:rPr>
  </w:style>
  <w:style w:type="character" w:styleId="UnresolvedMention">
    <w:name w:val="Unresolved Mention"/>
    <w:basedOn w:val="DefaultParagraphFont"/>
    <w:uiPriority w:val="99"/>
    <w:semiHidden/>
    <w:unhideWhenUsed/>
    <w:rsid w:val="00BE486E"/>
    <w:rPr>
      <w:color w:val="605E5C"/>
      <w:shd w:val="clear" w:color="auto" w:fill="E1DFDD"/>
    </w:rPr>
  </w:style>
  <w:style w:type="paragraph" w:styleId="NormalWeb">
    <w:name w:val="Normal (Web)"/>
    <w:basedOn w:val="Normal"/>
    <w:uiPriority w:val="99"/>
    <w:semiHidden/>
    <w:unhideWhenUsed/>
    <w:rsid w:val="005F5D93"/>
    <w:pPr>
      <w:spacing w:before="100" w:beforeAutospacing="1" w:after="100" w:afterAutospacing="1" w:line="240" w:lineRule="auto"/>
    </w:pPr>
    <w:rPr>
      <w:rFonts w:ascii="Times New Roman" w:eastAsia="Times New Roman" w:hAnsi="Times New Roman" w:cs="Times New Roman"/>
      <w:kern w:val="0"/>
      <w:sz w:val="24"/>
      <w:szCs w:val="24"/>
      <w:lang w:eastAsia="id-ID"/>
      <w14:ligatures w14:val="none"/>
    </w:rPr>
  </w:style>
  <w:style w:type="paragraph" w:styleId="Header">
    <w:name w:val="header"/>
    <w:basedOn w:val="Normal"/>
    <w:link w:val="HeaderChar"/>
    <w:uiPriority w:val="99"/>
    <w:unhideWhenUsed/>
    <w:rsid w:val="005759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98C"/>
  </w:style>
  <w:style w:type="paragraph" w:styleId="Footer">
    <w:name w:val="footer"/>
    <w:basedOn w:val="Normal"/>
    <w:link w:val="FooterChar"/>
    <w:uiPriority w:val="99"/>
    <w:unhideWhenUsed/>
    <w:rsid w:val="005759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98C"/>
  </w:style>
  <w:style w:type="table" w:styleId="PlainTable2">
    <w:name w:val="Plain Table 2"/>
    <w:basedOn w:val="TableNormal"/>
    <w:uiPriority w:val="42"/>
    <w:rsid w:val="0057598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rosidaida@gmail.com" TargetMode="External"/><Relationship Id="rId13" Type="http://schemas.openxmlformats.org/officeDocument/2006/relationships/hyperlink" Target="https://agdosi.com/2025/11/09/nutrisi-dan-status-gizi-balita-perspektif-kesehatan-masyarakat/"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ri@stikmuhptk.ac.id" TargetMode="External"/><Relationship Id="rId12" Type="http://schemas.openxmlformats.org/officeDocument/2006/relationships/hyperlink" Target="https://doi.org/10.59585/bajik.v4i1.92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585/jimad.v2i3.856" TargetMode="External"/><Relationship Id="rId5" Type="http://schemas.openxmlformats.org/officeDocument/2006/relationships/footnotes" Target="footnotes.xml"/><Relationship Id="rId15" Type="http://schemas.openxmlformats.org/officeDocument/2006/relationships/hyperlink" Target="https://doi.org/10.59585/ijhs.v3i4.892" TargetMode="External"/><Relationship Id="rId10" Type="http://schemas.openxmlformats.org/officeDocument/2006/relationships/hyperlink" Target="https://doi.org/10.59585/sosisabdimas.v2i4.41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337/dc23-S005?utm_source=chatgpt.com" TargetMode="External"/><Relationship Id="rId14" Type="http://schemas.openxmlformats.org/officeDocument/2006/relationships/hyperlink" Target="https://doi.org/10.59585/bajik.v3i3.6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9</Pages>
  <Words>4081</Words>
  <Characters>23267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Pannyiwi</dc:creator>
  <cp:keywords/>
  <dc:description/>
  <cp:lastModifiedBy>Cakrawati R</cp:lastModifiedBy>
  <cp:revision>91</cp:revision>
  <dcterms:created xsi:type="dcterms:W3CDTF">2026-06-03T08:59:00Z</dcterms:created>
  <dcterms:modified xsi:type="dcterms:W3CDTF">2026-08-07T06:10:00Z</dcterms:modified>
</cp:coreProperties>
</file>